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DE" w:rsidRDefault="008513DE" w:rsidP="008513DE">
      <w:pPr>
        <w:pStyle w:val="Ttulo1"/>
        <w:numPr>
          <w:ilvl w:val="0"/>
          <w:numId w:val="0"/>
        </w:numPr>
        <w:pBdr>
          <w:top w:val="single" w:sz="4" w:space="31" w:color="auto"/>
        </w:pBdr>
        <w:rPr>
          <w:lang w:val="es-ES"/>
        </w:rPr>
      </w:pPr>
    </w:p>
    <w:p w:rsidR="008513DE" w:rsidRDefault="008513DE" w:rsidP="008513DE">
      <w:pPr>
        <w:pStyle w:val="Ttulo1"/>
        <w:numPr>
          <w:ilvl w:val="0"/>
          <w:numId w:val="0"/>
        </w:numPr>
        <w:pBdr>
          <w:top w:val="single" w:sz="4" w:space="31" w:color="auto"/>
        </w:pBdr>
        <w:rPr>
          <w:lang w:val="es-ES"/>
        </w:rPr>
      </w:pPr>
    </w:p>
    <w:p w:rsidR="008513DE" w:rsidRDefault="008513DE" w:rsidP="008513DE">
      <w:pPr>
        <w:pStyle w:val="Ttulo1"/>
        <w:numPr>
          <w:ilvl w:val="0"/>
          <w:numId w:val="0"/>
        </w:numPr>
        <w:pBdr>
          <w:top w:val="single" w:sz="4" w:space="31" w:color="auto"/>
        </w:pBdr>
        <w:rPr>
          <w:lang w:val="es-ES"/>
        </w:rPr>
      </w:pPr>
    </w:p>
    <w:p w:rsidR="008513DE" w:rsidRDefault="008513DE" w:rsidP="008513DE">
      <w:pPr>
        <w:pStyle w:val="Ttulo1"/>
        <w:numPr>
          <w:ilvl w:val="0"/>
          <w:numId w:val="0"/>
        </w:numPr>
        <w:pBdr>
          <w:top w:val="single" w:sz="4" w:space="31" w:color="auto"/>
        </w:pBdr>
        <w:rPr>
          <w:lang w:val="es-ES"/>
        </w:rPr>
      </w:pPr>
    </w:p>
    <w:p w:rsidR="008513DE" w:rsidRDefault="008513DE" w:rsidP="008513DE">
      <w:pPr>
        <w:pStyle w:val="Ttulo1"/>
        <w:numPr>
          <w:ilvl w:val="0"/>
          <w:numId w:val="0"/>
        </w:numPr>
        <w:pBdr>
          <w:top w:val="single" w:sz="4" w:space="31" w:color="auto"/>
        </w:pBdr>
        <w:jc w:val="center"/>
        <w:rPr>
          <w:lang w:val="es-ES"/>
        </w:rPr>
      </w:pPr>
    </w:p>
    <w:p w:rsidR="008513DE" w:rsidRDefault="008513DE" w:rsidP="008513DE">
      <w:pPr>
        <w:pStyle w:val="Ttulo1"/>
        <w:numPr>
          <w:ilvl w:val="0"/>
          <w:numId w:val="0"/>
        </w:numPr>
        <w:pBdr>
          <w:top w:val="single" w:sz="4" w:space="31" w:color="auto"/>
        </w:pBdr>
        <w:jc w:val="center"/>
        <w:rPr>
          <w:lang w:val="es-ES"/>
        </w:rPr>
      </w:pPr>
    </w:p>
    <w:p w:rsidR="008513DE" w:rsidRDefault="008513DE" w:rsidP="008513DE">
      <w:pPr>
        <w:pStyle w:val="Ttulo1"/>
        <w:numPr>
          <w:ilvl w:val="0"/>
          <w:numId w:val="0"/>
        </w:numPr>
        <w:pBdr>
          <w:top w:val="single" w:sz="4" w:space="31" w:color="auto"/>
        </w:pBdr>
        <w:jc w:val="center"/>
        <w:rPr>
          <w:lang w:val="es-ES"/>
        </w:rPr>
      </w:pPr>
      <w:r w:rsidRPr="00D14553">
        <w:rPr>
          <w:lang w:val="es-ES"/>
        </w:rPr>
        <w:t>Gobierno del Ecuador</w:t>
      </w:r>
    </w:p>
    <w:p w:rsidR="008513DE" w:rsidRPr="00D14553" w:rsidRDefault="008513DE" w:rsidP="008513DE">
      <w:pPr>
        <w:pStyle w:val="Ttulo1"/>
        <w:numPr>
          <w:ilvl w:val="0"/>
          <w:numId w:val="0"/>
        </w:numPr>
        <w:pBdr>
          <w:top w:val="single" w:sz="4" w:space="31" w:color="auto"/>
        </w:pBdr>
        <w:ind w:left="720" w:hanging="720"/>
        <w:jc w:val="center"/>
        <w:rPr>
          <w:lang w:val="es-ES"/>
        </w:rPr>
      </w:pPr>
      <w:r>
        <w:rPr>
          <w:lang w:val="es-ES"/>
        </w:rPr>
        <w:t>Secretaría Nacional de Gestión de Riesgos</w:t>
      </w:r>
    </w:p>
    <w:p w:rsidR="008513DE" w:rsidRDefault="008513DE" w:rsidP="008513DE">
      <w:pPr>
        <w:pStyle w:val="Ttulo1"/>
        <w:numPr>
          <w:ilvl w:val="0"/>
          <w:numId w:val="0"/>
        </w:numPr>
        <w:pBdr>
          <w:top w:val="single" w:sz="4" w:space="31" w:color="auto"/>
        </w:pBdr>
        <w:jc w:val="center"/>
        <w:rPr>
          <w:lang w:val="es-ES"/>
        </w:rPr>
      </w:pPr>
      <w:r w:rsidRPr="00D14553">
        <w:rPr>
          <w:lang w:val="es-ES"/>
        </w:rPr>
        <w:t>Programa de Naciones Unidas para el Desarrollo</w:t>
      </w:r>
    </w:p>
    <w:p w:rsidR="008513DE" w:rsidRDefault="008513DE" w:rsidP="008513DE">
      <w:pPr>
        <w:jc w:val="center"/>
        <w:rPr>
          <w:rFonts w:ascii="Myriad Pro" w:hAnsi="Myriad Pro" w:cs="Myriad Pro"/>
          <w:b/>
          <w:bCs/>
          <w:sz w:val="32"/>
          <w:szCs w:val="32"/>
          <w:lang w:val="es-ES"/>
        </w:rPr>
      </w:pPr>
    </w:p>
    <w:p w:rsidR="008513DE" w:rsidRDefault="008513DE" w:rsidP="008513DE">
      <w:pPr>
        <w:jc w:val="center"/>
        <w:rPr>
          <w:rFonts w:ascii="Myriad Pro" w:hAnsi="Myriad Pro" w:cs="Myriad Pro"/>
          <w:b/>
          <w:bCs/>
          <w:sz w:val="32"/>
          <w:szCs w:val="32"/>
          <w:lang w:val="es-ES"/>
        </w:rPr>
      </w:pPr>
    </w:p>
    <w:p w:rsidR="008513DE" w:rsidRDefault="008513DE" w:rsidP="008513DE">
      <w:pPr>
        <w:jc w:val="center"/>
        <w:rPr>
          <w:rFonts w:ascii="Myriad Pro" w:hAnsi="Myriad Pro" w:cs="Myriad Pro"/>
          <w:b/>
          <w:bCs/>
          <w:sz w:val="32"/>
          <w:szCs w:val="32"/>
          <w:lang w:val="es-ES"/>
        </w:rPr>
      </w:pPr>
    </w:p>
    <w:p w:rsidR="008513DE" w:rsidRDefault="008513DE" w:rsidP="008513DE">
      <w:pPr>
        <w:jc w:val="center"/>
        <w:rPr>
          <w:rFonts w:ascii="Myriad Pro" w:hAnsi="Myriad Pro" w:cs="Myriad Pro"/>
          <w:b/>
          <w:bCs/>
          <w:sz w:val="32"/>
          <w:szCs w:val="32"/>
          <w:lang w:val="es-ES"/>
        </w:rPr>
      </w:pPr>
    </w:p>
    <w:p w:rsidR="008513DE" w:rsidRDefault="008513DE" w:rsidP="008513DE">
      <w:pPr>
        <w:jc w:val="center"/>
        <w:rPr>
          <w:rFonts w:ascii="Myriad Pro" w:hAnsi="Myriad Pro" w:cs="Myriad Pro"/>
          <w:b/>
          <w:bCs/>
          <w:sz w:val="32"/>
          <w:szCs w:val="32"/>
          <w:lang w:val="es-ES"/>
        </w:rPr>
      </w:pPr>
    </w:p>
    <w:p w:rsidR="008513DE" w:rsidRDefault="008513DE" w:rsidP="008513DE">
      <w:pPr>
        <w:jc w:val="center"/>
        <w:rPr>
          <w:rFonts w:cs="Arial"/>
          <w:sz w:val="28"/>
          <w:szCs w:val="28"/>
        </w:rPr>
      </w:pPr>
      <w:r w:rsidRPr="008513DE">
        <w:rPr>
          <w:rFonts w:cs="Arial"/>
          <w:b/>
          <w:bCs/>
          <w:i/>
          <w:iCs/>
          <w:color w:val="000066"/>
          <w:sz w:val="28"/>
          <w:szCs w:val="28"/>
          <w:lang w:val="en-US"/>
        </w:rPr>
        <w:t>“</w:t>
      </w:r>
      <w:r w:rsidRPr="008513DE">
        <w:rPr>
          <w:rFonts w:cs="Arial"/>
          <w:sz w:val="28"/>
          <w:szCs w:val="28"/>
        </w:rPr>
        <w:t xml:space="preserve">Vulnerability Assessment and Disaster Risk Reduction at </w:t>
      </w:r>
    </w:p>
    <w:p w:rsidR="008513DE" w:rsidRPr="008513DE" w:rsidRDefault="008513DE" w:rsidP="008513DE">
      <w:pPr>
        <w:jc w:val="center"/>
        <w:rPr>
          <w:rFonts w:cs="Arial"/>
          <w:b/>
          <w:bCs/>
          <w:i/>
          <w:iCs/>
          <w:color w:val="000066"/>
          <w:sz w:val="28"/>
          <w:szCs w:val="28"/>
          <w:lang w:val="en-US"/>
        </w:rPr>
      </w:pPr>
      <w:r w:rsidRPr="008513DE">
        <w:rPr>
          <w:rFonts w:cs="Arial"/>
          <w:sz w:val="28"/>
          <w:szCs w:val="28"/>
        </w:rPr>
        <w:t>the Municipal Level in Ecuador</w:t>
      </w:r>
      <w:r w:rsidRPr="008513DE">
        <w:rPr>
          <w:rFonts w:cs="Arial"/>
          <w:b/>
          <w:bCs/>
          <w:i/>
          <w:iCs/>
          <w:color w:val="000066"/>
          <w:sz w:val="28"/>
          <w:szCs w:val="28"/>
          <w:lang w:val="en-US"/>
        </w:rPr>
        <w:t>”</w:t>
      </w: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8513DE" w:rsidP="008513DE">
      <w:pPr>
        <w:jc w:val="center"/>
        <w:rPr>
          <w:rFonts w:ascii="Myriad Pro" w:hAnsi="Myriad Pro" w:cs="Myriad Pro"/>
          <w:color w:val="000066"/>
          <w:sz w:val="32"/>
          <w:szCs w:val="32"/>
          <w:lang w:val="en-US"/>
        </w:rPr>
      </w:pPr>
    </w:p>
    <w:p w:rsidR="008513DE" w:rsidRPr="008513DE" w:rsidRDefault="00787425" w:rsidP="008513DE">
      <w:pPr>
        <w:pStyle w:val="Ttulo2"/>
        <w:jc w:val="center"/>
        <w:rPr>
          <w:lang w:val="en-US"/>
        </w:rPr>
      </w:pPr>
      <w:r>
        <w:rPr>
          <w:lang w:val="en-US"/>
        </w:rPr>
        <w:t>April</w:t>
      </w:r>
      <w:r w:rsidR="008513DE">
        <w:rPr>
          <w:lang w:val="en-US"/>
        </w:rPr>
        <w:t>,  2011</w:t>
      </w:r>
    </w:p>
    <w:p w:rsidR="00A7443B" w:rsidRDefault="00A7443B" w:rsidP="00A7443B"/>
    <w:p w:rsidR="00DB520F" w:rsidRDefault="000F3854" w:rsidP="00A7443B">
      <w:r>
        <w:br w:type="page"/>
      </w:r>
    </w:p>
    <w:p w:rsidR="00DB520F" w:rsidRDefault="00DB520F" w:rsidP="00A7443B"/>
    <w:p w:rsidR="001629B0" w:rsidRPr="001629B0" w:rsidRDefault="005929FA" w:rsidP="001629B0">
      <w:pPr>
        <w:pBdr>
          <w:bottom w:val="single" w:sz="4" w:space="1" w:color="auto"/>
        </w:pBdr>
        <w:rPr>
          <w:lang w:val="es-ES"/>
        </w:rPr>
      </w:pPr>
      <w:r>
        <w:rPr>
          <w:noProof/>
          <w:lang w:val="en-US"/>
        </w:rPr>
        <w:drawing>
          <wp:inline distT="0" distB="0" distL="0" distR="0">
            <wp:extent cx="6099175" cy="871283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99175" cy="8712835"/>
                    </a:xfrm>
                    <a:prstGeom prst="rect">
                      <a:avLst/>
                    </a:prstGeom>
                    <a:noFill/>
                    <a:ln w="9525">
                      <a:noFill/>
                      <a:miter lim="800000"/>
                      <a:headEnd/>
                      <a:tailEnd/>
                    </a:ln>
                  </pic:spPr>
                </pic:pic>
              </a:graphicData>
            </a:graphic>
          </wp:inline>
        </w:drawing>
      </w:r>
    </w:p>
    <w:p w:rsidR="001629B0" w:rsidRDefault="001629B0" w:rsidP="001629B0">
      <w:pPr>
        <w:pBdr>
          <w:bottom w:val="single" w:sz="4" w:space="1" w:color="auto"/>
        </w:pBdr>
        <w:rPr>
          <w:lang w:val="es-ES"/>
        </w:rPr>
      </w:pPr>
    </w:p>
    <w:p w:rsidR="001629B0" w:rsidRPr="001629B0" w:rsidRDefault="001629B0" w:rsidP="001629B0">
      <w:pPr>
        <w:pBdr>
          <w:bottom w:val="single" w:sz="4" w:space="1" w:color="auto"/>
        </w:pBdr>
        <w:rPr>
          <w:lang w:val="es-ES"/>
        </w:rPr>
      </w:pPr>
    </w:p>
    <w:p w:rsidR="001629B0" w:rsidRDefault="001629B0" w:rsidP="001629B0">
      <w:pPr>
        <w:pBdr>
          <w:bottom w:val="single" w:sz="4" w:space="1" w:color="auto"/>
        </w:pBdr>
        <w:rPr>
          <w:lang w:val="es-ES"/>
        </w:rPr>
      </w:pPr>
    </w:p>
    <w:p w:rsidR="00CC67AE" w:rsidRDefault="00CC67AE" w:rsidP="001629B0">
      <w:pPr>
        <w:pBdr>
          <w:bottom w:val="single" w:sz="4" w:space="1" w:color="auto"/>
        </w:pBdr>
        <w:rPr>
          <w:lang w:val="es-ES"/>
        </w:rPr>
      </w:pPr>
    </w:p>
    <w:p w:rsidR="001629B0" w:rsidRPr="002524BC" w:rsidRDefault="005929FA" w:rsidP="002524BC">
      <w:pPr>
        <w:pBdr>
          <w:bottom w:val="single" w:sz="4" w:space="1" w:color="auto"/>
        </w:pBdr>
        <w:rPr>
          <w:lang w:val="es-ES"/>
        </w:rPr>
        <w:sectPr w:rsidR="001629B0" w:rsidRPr="002524BC" w:rsidSect="00302288">
          <w:headerReference w:type="default" r:id="rId14"/>
          <w:footerReference w:type="even" r:id="rId15"/>
          <w:footerReference w:type="default" r:id="rId16"/>
          <w:headerReference w:type="first" r:id="rId17"/>
          <w:pgSz w:w="11906" w:h="16838" w:code="9"/>
          <w:pgMar w:top="864" w:right="1152" w:bottom="864" w:left="1152" w:header="720" w:footer="432" w:gutter="0"/>
          <w:cols w:space="708"/>
          <w:titlePg/>
          <w:docGrid w:linePitch="360"/>
        </w:sectPr>
      </w:pPr>
      <w:r>
        <w:rPr>
          <w:noProof/>
          <w:lang w:val="en-US"/>
        </w:rPr>
        <w:drawing>
          <wp:inline distT="0" distB="0" distL="0" distR="0">
            <wp:extent cx="6081395" cy="530542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081395" cy="5305425"/>
                    </a:xfrm>
                    <a:prstGeom prst="rect">
                      <a:avLst/>
                    </a:prstGeom>
                    <a:noFill/>
                    <a:ln w="9525">
                      <a:noFill/>
                      <a:miter lim="800000"/>
                      <a:headEnd/>
                      <a:tailEnd/>
                    </a:ln>
                  </pic:spPr>
                </pic:pic>
              </a:graphicData>
            </a:graphic>
          </wp:inline>
        </w:drawing>
      </w:r>
    </w:p>
    <w:p w:rsidR="000A0830" w:rsidRPr="00905FEF" w:rsidRDefault="008F1069" w:rsidP="00700D7C">
      <w:pPr>
        <w:pStyle w:val="Ttulo1"/>
      </w:pPr>
      <w:r w:rsidRPr="00905FEF">
        <w:lastRenderedPageBreak/>
        <w:t xml:space="preserve">Annual Work Plan </w:t>
      </w:r>
    </w:p>
    <w:p w:rsidR="00905FEF" w:rsidRPr="005D77E2" w:rsidRDefault="00905FEF" w:rsidP="000C4DDD">
      <w:pPr>
        <w:rPr>
          <w:b/>
        </w:rPr>
      </w:pPr>
      <w:r w:rsidRPr="005D77E2">
        <w:rPr>
          <w:b/>
        </w:rPr>
        <w:t xml:space="preserve">Year: </w:t>
      </w:r>
      <w:r w:rsidR="00506A75">
        <w:rPr>
          <w:b/>
        </w:rPr>
        <w:t>2011</w:t>
      </w:r>
      <w:r w:rsidR="00390842">
        <w:rPr>
          <w:b/>
        </w:rPr>
        <w:t xml:space="preserve"> PNUD</w:t>
      </w:r>
    </w:p>
    <w:p w:rsidR="000C4DDD" w:rsidRDefault="000C4DDD" w:rsidP="000C4D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9"/>
        <w:gridCol w:w="2666"/>
        <w:gridCol w:w="640"/>
        <w:gridCol w:w="640"/>
        <w:gridCol w:w="641"/>
        <w:gridCol w:w="641"/>
        <w:gridCol w:w="2205"/>
        <w:gridCol w:w="1680"/>
        <w:gridCol w:w="1996"/>
        <w:gridCol w:w="1318"/>
      </w:tblGrid>
      <w:tr w:rsidR="00905FEF" w:rsidTr="002906AA">
        <w:trPr>
          <w:cantSplit/>
          <w:trHeight w:val="195"/>
        </w:trPr>
        <w:tc>
          <w:tcPr>
            <w:tcW w:w="956" w:type="pct"/>
            <w:vMerge w:val="restart"/>
            <w:shd w:val="clear" w:color="auto" w:fill="FFFF99"/>
          </w:tcPr>
          <w:p w:rsidR="00905FEF" w:rsidRDefault="00905FEF" w:rsidP="00905FEF">
            <w:pPr>
              <w:jc w:val="center"/>
              <w:rPr>
                <w:b/>
                <w:bCs/>
                <w:sz w:val="18"/>
              </w:rPr>
            </w:pPr>
            <w:r>
              <w:rPr>
                <w:b/>
                <w:bCs/>
                <w:sz w:val="18"/>
              </w:rPr>
              <w:t>EXPECTED  OUTPUTS</w:t>
            </w:r>
          </w:p>
          <w:p w:rsidR="00905FEF" w:rsidRPr="00894D47" w:rsidRDefault="00B1755C" w:rsidP="00894D47">
            <w:pPr>
              <w:jc w:val="left"/>
              <w:rPr>
                <w:rFonts w:ascii="Arial Narrow" w:hAnsi="Arial Narrow"/>
                <w:i/>
                <w:sz w:val="18"/>
                <w:szCs w:val="18"/>
              </w:rPr>
            </w:pPr>
            <w:r w:rsidRPr="00894D47">
              <w:rPr>
                <w:rFonts w:ascii="Arial Narrow" w:hAnsi="Arial Narrow"/>
                <w:i/>
                <w:sz w:val="18"/>
                <w:szCs w:val="18"/>
              </w:rPr>
              <w:t>A</w:t>
            </w:r>
            <w:r w:rsidR="00905FEF" w:rsidRPr="00894D47">
              <w:rPr>
                <w:rFonts w:ascii="Arial Narrow" w:hAnsi="Arial Narrow"/>
                <w:i/>
                <w:sz w:val="18"/>
                <w:szCs w:val="18"/>
              </w:rPr>
              <w:t>nd</w:t>
            </w:r>
            <w:r>
              <w:rPr>
                <w:rFonts w:ascii="Arial Narrow" w:hAnsi="Arial Narrow"/>
                <w:i/>
                <w:sz w:val="18"/>
                <w:szCs w:val="18"/>
              </w:rPr>
              <w:t xml:space="preserve"> baseline,</w:t>
            </w:r>
            <w:r w:rsidR="005D77E2">
              <w:rPr>
                <w:rFonts w:ascii="Arial Narrow" w:hAnsi="Arial Narrow"/>
                <w:i/>
                <w:sz w:val="18"/>
                <w:szCs w:val="18"/>
              </w:rPr>
              <w:t xml:space="preserve"> associated</w:t>
            </w:r>
            <w:r w:rsidR="00905FEF" w:rsidRPr="00894D47">
              <w:rPr>
                <w:rFonts w:ascii="Arial Narrow" w:hAnsi="Arial Narrow"/>
                <w:i/>
                <w:sz w:val="18"/>
                <w:szCs w:val="18"/>
              </w:rPr>
              <w:t xml:space="preserve"> indicator</w:t>
            </w:r>
            <w:r w:rsidR="001629B0">
              <w:rPr>
                <w:rFonts w:ascii="Arial Narrow" w:hAnsi="Arial Narrow"/>
                <w:i/>
                <w:sz w:val="18"/>
                <w:szCs w:val="18"/>
              </w:rPr>
              <w:t xml:space="preserve"> </w:t>
            </w:r>
            <w:r w:rsidR="00905FEF" w:rsidRPr="00894D47">
              <w:rPr>
                <w:rFonts w:ascii="Arial Narrow" w:hAnsi="Arial Narrow"/>
                <w:i/>
                <w:sz w:val="18"/>
                <w:szCs w:val="18"/>
              </w:rPr>
              <w:t>s</w:t>
            </w:r>
            <w:r w:rsidR="005D77E2">
              <w:rPr>
                <w:rFonts w:ascii="Arial Narrow" w:hAnsi="Arial Narrow"/>
                <w:i/>
                <w:sz w:val="18"/>
                <w:szCs w:val="18"/>
              </w:rPr>
              <w:t>and</w:t>
            </w:r>
            <w:r w:rsidR="00905FEF" w:rsidRPr="00894D47">
              <w:rPr>
                <w:rFonts w:ascii="Arial Narrow" w:hAnsi="Arial Narrow"/>
                <w:i/>
                <w:sz w:val="18"/>
                <w:szCs w:val="18"/>
              </w:rPr>
              <w:t xml:space="preserve"> annual targets</w:t>
            </w:r>
          </w:p>
        </w:tc>
        <w:tc>
          <w:tcPr>
            <w:tcW w:w="880" w:type="pct"/>
            <w:vMerge w:val="restart"/>
            <w:shd w:val="clear" w:color="auto" w:fill="FFFF99"/>
          </w:tcPr>
          <w:p w:rsidR="00905FEF" w:rsidRDefault="00905FEF" w:rsidP="00894D47">
            <w:pPr>
              <w:jc w:val="center"/>
              <w:rPr>
                <w:b/>
                <w:bCs/>
                <w:sz w:val="18"/>
              </w:rPr>
            </w:pPr>
            <w:r>
              <w:rPr>
                <w:b/>
                <w:bCs/>
                <w:sz w:val="18"/>
              </w:rPr>
              <w:t>PLANNED ACTIVITIES</w:t>
            </w:r>
          </w:p>
          <w:p w:rsidR="005279BA" w:rsidRPr="007878A9" w:rsidRDefault="007B1D5A" w:rsidP="007878A9">
            <w:pPr>
              <w:jc w:val="center"/>
              <w:rPr>
                <w:bCs/>
                <w:i/>
                <w:sz w:val="16"/>
                <w:szCs w:val="16"/>
              </w:rPr>
            </w:pPr>
            <w:r w:rsidRPr="007B1D5A">
              <w:rPr>
                <w:bCs/>
                <w:i/>
                <w:sz w:val="16"/>
                <w:szCs w:val="16"/>
              </w:rPr>
              <w:t>List activity results and associated</w:t>
            </w:r>
            <w:r>
              <w:rPr>
                <w:bCs/>
                <w:i/>
                <w:sz w:val="16"/>
                <w:szCs w:val="16"/>
              </w:rPr>
              <w:t xml:space="preserve"> actions</w:t>
            </w:r>
            <w:r w:rsidRPr="007B1D5A">
              <w:rPr>
                <w:bCs/>
                <w:i/>
                <w:sz w:val="16"/>
                <w:szCs w:val="16"/>
              </w:rPr>
              <w:t xml:space="preserve"> </w:t>
            </w:r>
          </w:p>
        </w:tc>
        <w:tc>
          <w:tcPr>
            <w:tcW w:w="876" w:type="pct"/>
            <w:gridSpan w:val="4"/>
            <w:tcBorders>
              <w:bottom w:val="single" w:sz="4" w:space="0" w:color="auto"/>
            </w:tcBorders>
            <w:shd w:val="clear" w:color="auto" w:fill="FFFF99"/>
            <w:vAlign w:val="center"/>
          </w:tcPr>
          <w:p w:rsidR="00905FEF" w:rsidRDefault="00905FEF" w:rsidP="00905FEF">
            <w:pPr>
              <w:jc w:val="center"/>
              <w:rPr>
                <w:b/>
                <w:bCs/>
                <w:sz w:val="18"/>
              </w:rPr>
            </w:pPr>
            <w:r>
              <w:rPr>
                <w:b/>
                <w:bCs/>
                <w:sz w:val="18"/>
              </w:rPr>
              <w:t>TIMEFRAME</w:t>
            </w:r>
          </w:p>
        </w:tc>
        <w:tc>
          <w:tcPr>
            <w:tcW w:w="729" w:type="pct"/>
            <w:vMerge w:val="restart"/>
            <w:tcBorders>
              <w:bottom w:val="single" w:sz="4" w:space="0" w:color="auto"/>
            </w:tcBorders>
            <w:shd w:val="clear" w:color="auto" w:fill="FFFF99"/>
            <w:vAlign w:val="center"/>
          </w:tcPr>
          <w:p w:rsidR="00905FEF" w:rsidRDefault="00905FEF" w:rsidP="00905FEF">
            <w:pPr>
              <w:jc w:val="center"/>
              <w:rPr>
                <w:b/>
                <w:bCs/>
                <w:sz w:val="18"/>
              </w:rPr>
            </w:pPr>
            <w:r>
              <w:rPr>
                <w:b/>
                <w:bCs/>
                <w:sz w:val="18"/>
              </w:rPr>
              <w:t>RESPONSIBLE PARTY</w:t>
            </w:r>
          </w:p>
        </w:tc>
        <w:tc>
          <w:tcPr>
            <w:tcW w:w="1559" w:type="pct"/>
            <w:gridSpan w:val="3"/>
            <w:tcBorders>
              <w:bottom w:val="single" w:sz="4" w:space="0" w:color="auto"/>
            </w:tcBorders>
            <w:shd w:val="clear" w:color="auto" w:fill="FFFF99"/>
            <w:vAlign w:val="center"/>
          </w:tcPr>
          <w:p w:rsidR="00905FEF" w:rsidRPr="00894D47" w:rsidRDefault="00905FEF" w:rsidP="00894D47">
            <w:pPr>
              <w:jc w:val="center"/>
              <w:rPr>
                <w:b/>
                <w:bCs/>
                <w:sz w:val="18"/>
              </w:rPr>
            </w:pPr>
            <w:r>
              <w:rPr>
                <w:b/>
                <w:bCs/>
                <w:sz w:val="18"/>
              </w:rPr>
              <w:t>PLANNED BUDGET</w:t>
            </w:r>
          </w:p>
        </w:tc>
      </w:tr>
      <w:tr w:rsidR="00905FEF" w:rsidTr="006F7325">
        <w:trPr>
          <w:cantSplit/>
          <w:trHeight w:val="467"/>
        </w:trPr>
        <w:tc>
          <w:tcPr>
            <w:tcW w:w="956" w:type="pct"/>
            <w:vMerge/>
            <w:shd w:val="clear" w:color="auto" w:fill="CCCCCC"/>
            <w:vAlign w:val="center"/>
          </w:tcPr>
          <w:p w:rsidR="00905FEF" w:rsidRDefault="00905FEF" w:rsidP="00905FEF">
            <w:pPr>
              <w:jc w:val="center"/>
              <w:rPr>
                <w:sz w:val="18"/>
              </w:rPr>
            </w:pPr>
          </w:p>
        </w:tc>
        <w:tc>
          <w:tcPr>
            <w:tcW w:w="880" w:type="pct"/>
            <w:vMerge/>
            <w:tcBorders>
              <w:bottom w:val="single" w:sz="4" w:space="0" w:color="auto"/>
            </w:tcBorders>
            <w:shd w:val="clear" w:color="auto" w:fill="CCCCCC"/>
            <w:vAlign w:val="center"/>
          </w:tcPr>
          <w:p w:rsidR="00905FEF" w:rsidRDefault="00905FEF" w:rsidP="00905FEF">
            <w:pPr>
              <w:jc w:val="center"/>
              <w:rPr>
                <w:sz w:val="18"/>
              </w:rPr>
            </w:pPr>
          </w:p>
        </w:tc>
        <w:tc>
          <w:tcPr>
            <w:tcW w:w="219" w:type="pct"/>
            <w:tcBorders>
              <w:bottom w:val="single" w:sz="4" w:space="0" w:color="auto"/>
            </w:tcBorders>
            <w:shd w:val="clear" w:color="auto" w:fill="FFFF99"/>
            <w:vAlign w:val="center"/>
          </w:tcPr>
          <w:p w:rsidR="00905FEF" w:rsidRDefault="00905FEF" w:rsidP="00905FEF">
            <w:pPr>
              <w:jc w:val="center"/>
              <w:rPr>
                <w:sz w:val="16"/>
              </w:rPr>
            </w:pPr>
            <w:r>
              <w:rPr>
                <w:sz w:val="16"/>
              </w:rPr>
              <w:t>Q1</w:t>
            </w:r>
          </w:p>
        </w:tc>
        <w:tc>
          <w:tcPr>
            <w:tcW w:w="219" w:type="pct"/>
            <w:tcBorders>
              <w:bottom w:val="single" w:sz="4" w:space="0" w:color="auto"/>
            </w:tcBorders>
            <w:shd w:val="clear" w:color="auto" w:fill="FFFF99"/>
            <w:vAlign w:val="center"/>
          </w:tcPr>
          <w:p w:rsidR="00905FEF" w:rsidRDefault="00905FEF" w:rsidP="00905FEF">
            <w:pPr>
              <w:jc w:val="center"/>
              <w:rPr>
                <w:sz w:val="16"/>
              </w:rPr>
            </w:pPr>
            <w:r>
              <w:rPr>
                <w:sz w:val="16"/>
              </w:rPr>
              <w:t>Q2</w:t>
            </w:r>
          </w:p>
        </w:tc>
        <w:tc>
          <w:tcPr>
            <w:tcW w:w="219" w:type="pct"/>
            <w:tcBorders>
              <w:bottom w:val="single" w:sz="4" w:space="0" w:color="auto"/>
            </w:tcBorders>
            <w:shd w:val="clear" w:color="auto" w:fill="FFFF99"/>
            <w:vAlign w:val="center"/>
          </w:tcPr>
          <w:p w:rsidR="00905FEF" w:rsidRDefault="00905FEF" w:rsidP="00905FEF">
            <w:pPr>
              <w:jc w:val="center"/>
              <w:rPr>
                <w:sz w:val="16"/>
              </w:rPr>
            </w:pPr>
            <w:r>
              <w:rPr>
                <w:sz w:val="16"/>
              </w:rPr>
              <w:t>Q3</w:t>
            </w:r>
          </w:p>
        </w:tc>
        <w:tc>
          <w:tcPr>
            <w:tcW w:w="219" w:type="pct"/>
            <w:tcBorders>
              <w:bottom w:val="single" w:sz="4" w:space="0" w:color="auto"/>
            </w:tcBorders>
            <w:shd w:val="clear" w:color="auto" w:fill="FFFF99"/>
            <w:vAlign w:val="center"/>
          </w:tcPr>
          <w:p w:rsidR="00905FEF" w:rsidRDefault="00905FEF" w:rsidP="00905FEF">
            <w:pPr>
              <w:jc w:val="center"/>
              <w:rPr>
                <w:sz w:val="16"/>
              </w:rPr>
            </w:pPr>
            <w:r>
              <w:rPr>
                <w:sz w:val="16"/>
              </w:rPr>
              <w:t>Q4</w:t>
            </w:r>
          </w:p>
        </w:tc>
        <w:tc>
          <w:tcPr>
            <w:tcW w:w="729" w:type="pct"/>
            <w:vMerge/>
            <w:shd w:val="clear" w:color="auto" w:fill="FFFF99"/>
            <w:vAlign w:val="center"/>
          </w:tcPr>
          <w:p w:rsidR="00905FEF" w:rsidRDefault="00905FEF" w:rsidP="00905FEF">
            <w:pPr>
              <w:jc w:val="center"/>
              <w:rPr>
                <w:sz w:val="18"/>
              </w:rPr>
            </w:pPr>
          </w:p>
        </w:tc>
        <w:tc>
          <w:tcPr>
            <w:tcW w:w="558" w:type="pct"/>
            <w:shd w:val="clear" w:color="auto" w:fill="FFFF99"/>
            <w:vAlign w:val="center"/>
          </w:tcPr>
          <w:p w:rsidR="00905FEF" w:rsidRDefault="00B1755C" w:rsidP="00905FEF">
            <w:pPr>
              <w:jc w:val="center"/>
              <w:rPr>
                <w:sz w:val="16"/>
              </w:rPr>
            </w:pPr>
            <w:r>
              <w:rPr>
                <w:sz w:val="16"/>
              </w:rPr>
              <w:t>Funding Source</w:t>
            </w:r>
          </w:p>
        </w:tc>
        <w:tc>
          <w:tcPr>
            <w:tcW w:w="661" w:type="pct"/>
            <w:shd w:val="clear" w:color="auto" w:fill="FFFF99"/>
            <w:vAlign w:val="center"/>
          </w:tcPr>
          <w:p w:rsidR="00905FEF" w:rsidRDefault="00905FEF" w:rsidP="00905FEF">
            <w:pPr>
              <w:jc w:val="center"/>
              <w:rPr>
                <w:sz w:val="16"/>
              </w:rPr>
            </w:pPr>
            <w:r>
              <w:rPr>
                <w:sz w:val="16"/>
              </w:rPr>
              <w:t>Budget Description</w:t>
            </w:r>
          </w:p>
        </w:tc>
        <w:tc>
          <w:tcPr>
            <w:tcW w:w="340" w:type="pct"/>
            <w:shd w:val="clear" w:color="auto" w:fill="FFFF99"/>
            <w:vAlign w:val="center"/>
          </w:tcPr>
          <w:p w:rsidR="00905FEF" w:rsidRDefault="00905FEF" w:rsidP="00905FEF">
            <w:pPr>
              <w:jc w:val="center"/>
              <w:rPr>
                <w:sz w:val="16"/>
              </w:rPr>
            </w:pPr>
            <w:r>
              <w:rPr>
                <w:sz w:val="16"/>
              </w:rPr>
              <w:t>Amount</w:t>
            </w:r>
          </w:p>
          <w:p w:rsidR="000B5C77" w:rsidRDefault="000B5C77" w:rsidP="00905FEF">
            <w:pPr>
              <w:jc w:val="center"/>
              <w:rPr>
                <w:sz w:val="16"/>
              </w:rPr>
            </w:pPr>
            <w:r>
              <w:rPr>
                <w:sz w:val="16"/>
              </w:rPr>
              <w:t>USD</w:t>
            </w:r>
          </w:p>
        </w:tc>
      </w:tr>
      <w:tr w:rsidR="00905FEF" w:rsidTr="00895B77">
        <w:trPr>
          <w:cantSplit/>
          <w:trHeight w:val="135"/>
        </w:trPr>
        <w:tc>
          <w:tcPr>
            <w:tcW w:w="956" w:type="pct"/>
            <w:vMerge w:val="restart"/>
          </w:tcPr>
          <w:p w:rsidR="005D038E" w:rsidRPr="005D038E" w:rsidRDefault="00C86AE1" w:rsidP="005D038E">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t>Output 1</w:t>
            </w:r>
            <w:r w:rsidR="005D038E">
              <w:rPr>
                <w:rFonts w:ascii="ArialMT" w:hAnsi="ArialMT" w:cs="ArialMT"/>
                <w:sz w:val="16"/>
                <w:szCs w:val="16"/>
                <w:lang w:val="en-US"/>
              </w:rPr>
              <w:t xml:space="preserve"> Seven regions of Ecuador count on a technical network that has applied a standardized, validated and tested methodology to estimate the vulnerabilities of selected municipalities and design a Risk Reduction Strategy. </w:t>
            </w:r>
          </w:p>
          <w:p w:rsidR="0022361D" w:rsidRDefault="0022361D" w:rsidP="0022361D"/>
          <w:p w:rsidR="0022361D" w:rsidRPr="0075284B" w:rsidRDefault="0022361D" w:rsidP="0022361D">
            <w:pPr>
              <w:rPr>
                <w:rFonts w:ascii="Arial Narrow" w:hAnsi="Arial Narrow"/>
                <w:b/>
                <w:i/>
                <w:sz w:val="18"/>
                <w:szCs w:val="18"/>
              </w:rPr>
            </w:pPr>
            <w:r w:rsidRPr="0075284B">
              <w:rPr>
                <w:rFonts w:ascii="Arial Narrow" w:hAnsi="Arial Narrow"/>
                <w:b/>
                <w:i/>
                <w:sz w:val="18"/>
                <w:szCs w:val="18"/>
              </w:rPr>
              <w:t>Baseline:</w:t>
            </w:r>
          </w:p>
          <w:p w:rsidR="0022361D" w:rsidRPr="0075284B" w:rsidRDefault="0022361D" w:rsidP="0022361D">
            <w:pPr>
              <w:rPr>
                <w:rFonts w:ascii="Arial Narrow" w:hAnsi="Arial Narrow"/>
                <w:sz w:val="18"/>
                <w:szCs w:val="18"/>
              </w:rPr>
            </w:pPr>
            <w:r w:rsidRPr="0075284B">
              <w:rPr>
                <w:rFonts w:ascii="Arial Narrow" w:hAnsi="Arial Narrow"/>
                <w:sz w:val="18"/>
                <w:szCs w:val="18"/>
              </w:rPr>
              <w:t>There i</w:t>
            </w:r>
            <w:r w:rsidR="0075284B" w:rsidRPr="0075284B">
              <w:rPr>
                <w:rFonts w:ascii="Arial Narrow" w:hAnsi="Arial Narrow"/>
                <w:sz w:val="18"/>
                <w:szCs w:val="18"/>
              </w:rPr>
              <w:t xml:space="preserve">s not a tool that can be used to estimate vulnerabilities associated with those natural hazards. Procedures to design development plans are being promoted by SENPLADES, they have incorporated a DRR vision therefore this tool will be useful to </w:t>
            </w:r>
            <w:r w:rsidR="0075284B">
              <w:rPr>
                <w:rFonts w:ascii="Arial Narrow" w:hAnsi="Arial Narrow"/>
                <w:sz w:val="18"/>
                <w:szCs w:val="18"/>
              </w:rPr>
              <w:t>mainstream DRR options in development.</w:t>
            </w:r>
          </w:p>
          <w:p w:rsidR="0022361D" w:rsidRPr="007F55D8" w:rsidRDefault="0022361D" w:rsidP="0022361D">
            <w:pPr>
              <w:rPr>
                <w:rFonts w:ascii="Arial Narrow" w:hAnsi="Arial Narrow"/>
                <w:i/>
                <w:sz w:val="18"/>
                <w:szCs w:val="18"/>
              </w:rPr>
            </w:pPr>
          </w:p>
          <w:p w:rsidR="0022361D" w:rsidRPr="0075284B" w:rsidRDefault="0022361D" w:rsidP="0022361D">
            <w:pPr>
              <w:rPr>
                <w:rFonts w:ascii="Arial Narrow" w:hAnsi="Arial Narrow"/>
                <w:b/>
                <w:i/>
                <w:sz w:val="18"/>
                <w:szCs w:val="18"/>
              </w:rPr>
            </w:pPr>
            <w:r w:rsidRPr="0075284B">
              <w:rPr>
                <w:rFonts w:ascii="Arial Narrow" w:hAnsi="Arial Narrow"/>
                <w:b/>
                <w:i/>
                <w:sz w:val="18"/>
                <w:szCs w:val="18"/>
              </w:rPr>
              <w:t>Indicators:</w:t>
            </w:r>
          </w:p>
          <w:p w:rsidR="0022361D" w:rsidRPr="007F55D8" w:rsidRDefault="0022361D" w:rsidP="0022361D">
            <w:pPr>
              <w:autoSpaceDE w:val="0"/>
              <w:autoSpaceDN w:val="0"/>
              <w:adjustRightInd w:val="0"/>
              <w:spacing w:after="0"/>
              <w:jc w:val="left"/>
              <w:rPr>
                <w:rFonts w:ascii="Arial Narrow" w:hAnsi="Arial Narrow" w:cs="ArialMT"/>
                <w:sz w:val="18"/>
                <w:szCs w:val="18"/>
                <w:lang w:val="en-US"/>
              </w:rPr>
            </w:pPr>
            <w:r w:rsidRPr="007F55D8">
              <w:rPr>
                <w:rFonts w:ascii="Arial Narrow" w:hAnsi="Arial Narrow" w:cs="ArialMT"/>
                <w:sz w:val="18"/>
                <w:szCs w:val="18"/>
                <w:lang w:val="en-US"/>
              </w:rPr>
              <w:t>At least 10% of the municipalities in</w:t>
            </w:r>
          </w:p>
          <w:p w:rsidR="0022361D" w:rsidRPr="007F55D8" w:rsidRDefault="0022361D" w:rsidP="0022361D">
            <w:pPr>
              <w:autoSpaceDE w:val="0"/>
              <w:autoSpaceDN w:val="0"/>
              <w:adjustRightInd w:val="0"/>
              <w:spacing w:after="0"/>
              <w:jc w:val="left"/>
              <w:rPr>
                <w:rFonts w:ascii="Arial Narrow" w:hAnsi="Arial Narrow" w:cs="ArialMT"/>
                <w:sz w:val="18"/>
                <w:szCs w:val="18"/>
                <w:lang w:val="en-US"/>
              </w:rPr>
            </w:pPr>
            <w:r w:rsidRPr="007F55D8">
              <w:rPr>
                <w:rFonts w:ascii="Arial Narrow" w:hAnsi="Arial Narrow" w:cs="ArialMT"/>
                <w:sz w:val="18"/>
                <w:szCs w:val="18"/>
                <w:lang w:val="en-US"/>
              </w:rPr>
              <w:t>Ecuador count on maps that identify vulnerabilities linked to 4 hazards.</w:t>
            </w:r>
          </w:p>
          <w:p w:rsidR="0022361D" w:rsidRPr="007F55D8" w:rsidRDefault="0022361D" w:rsidP="0022361D">
            <w:pPr>
              <w:spacing w:after="0"/>
              <w:jc w:val="left"/>
              <w:rPr>
                <w:rFonts w:ascii="Arial Narrow" w:hAnsi="Arial Narrow" w:cs="ArialMT"/>
                <w:sz w:val="18"/>
                <w:szCs w:val="18"/>
                <w:lang w:val="en-US"/>
              </w:rPr>
            </w:pPr>
          </w:p>
          <w:p w:rsidR="0022361D" w:rsidRPr="007F55D8" w:rsidRDefault="0022361D" w:rsidP="0022361D">
            <w:pPr>
              <w:spacing w:after="0"/>
              <w:jc w:val="left"/>
              <w:rPr>
                <w:rFonts w:ascii="Arial Narrow" w:hAnsi="Arial Narrow"/>
                <w:sz w:val="18"/>
                <w:szCs w:val="18"/>
              </w:rPr>
            </w:pPr>
            <w:r w:rsidRPr="007F55D8">
              <w:rPr>
                <w:rFonts w:ascii="Arial Narrow" w:hAnsi="Arial Narrow"/>
                <w:sz w:val="18"/>
                <w:szCs w:val="18"/>
              </w:rPr>
              <w:t>At least 10% of the municipalities in</w:t>
            </w:r>
          </w:p>
          <w:p w:rsidR="0022361D" w:rsidRPr="007F55D8" w:rsidRDefault="0022361D" w:rsidP="0022361D">
            <w:pPr>
              <w:spacing w:after="0"/>
              <w:jc w:val="left"/>
              <w:rPr>
                <w:rFonts w:ascii="Arial Narrow" w:hAnsi="Arial Narrow"/>
                <w:sz w:val="18"/>
                <w:szCs w:val="18"/>
              </w:rPr>
            </w:pPr>
            <w:r w:rsidRPr="007F55D8">
              <w:rPr>
                <w:rFonts w:ascii="Arial Narrow" w:hAnsi="Arial Narrow"/>
                <w:sz w:val="18"/>
                <w:szCs w:val="18"/>
              </w:rPr>
              <w:t>Ecuador have developed a strategy for</w:t>
            </w:r>
          </w:p>
          <w:p w:rsidR="0022361D" w:rsidRPr="007F55D8" w:rsidRDefault="0022361D" w:rsidP="0022361D">
            <w:pPr>
              <w:spacing w:after="0"/>
              <w:jc w:val="left"/>
              <w:rPr>
                <w:rFonts w:ascii="Arial Narrow" w:hAnsi="Arial Narrow"/>
                <w:sz w:val="18"/>
                <w:szCs w:val="18"/>
              </w:rPr>
            </w:pPr>
            <w:r w:rsidRPr="007F55D8">
              <w:rPr>
                <w:rFonts w:ascii="Arial Narrow" w:hAnsi="Arial Narrow"/>
                <w:sz w:val="18"/>
                <w:szCs w:val="18"/>
              </w:rPr>
              <w:t>DRR along with a prioritized implementation plan.</w:t>
            </w:r>
          </w:p>
          <w:p w:rsidR="0022361D" w:rsidRPr="007F55D8" w:rsidRDefault="0022361D" w:rsidP="0022361D">
            <w:pPr>
              <w:rPr>
                <w:rFonts w:ascii="Arial Narrow" w:hAnsi="Arial Narrow"/>
                <w:i/>
                <w:sz w:val="18"/>
                <w:szCs w:val="18"/>
              </w:rPr>
            </w:pPr>
          </w:p>
          <w:p w:rsidR="0022361D" w:rsidRPr="0075284B" w:rsidRDefault="0022361D" w:rsidP="0022361D">
            <w:pPr>
              <w:rPr>
                <w:rFonts w:ascii="Arial Narrow" w:hAnsi="Arial Narrow"/>
                <w:b/>
                <w:sz w:val="18"/>
                <w:szCs w:val="18"/>
              </w:rPr>
            </w:pPr>
            <w:r w:rsidRPr="0075284B">
              <w:rPr>
                <w:rFonts w:ascii="Arial Narrow" w:hAnsi="Arial Narrow"/>
                <w:b/>
                <w:sz w:val="18"/>
                <w:szCs w:val="18"/>
              </w:rPr>
              <w:t xml:space="preserve">Targets: </w:t>
            </w:r>
          </w:p>
          <w:p w:rsidR="0022361D" w:rsidRDefault="006F4686" w:rsidP="0022361D">
            <w:pPr>
              <w:rPr>
                <w:rFonts w:ascii="ArialMT" w:hAnsi="ArialMT" w:cs="ArialMT"/>
                <w:sz w:val="16"/>
                <w:szCs w:val="16"/>
                <w:lang w:val="en-US"/>
              </w:rPr>
            </w:pPr>
            <w:r>
              <w:rPr>
                <w:rFonts w:ascii="ArialMT" w:hAnsi="ArialMT" w:cs="ArialMT"/>
                <w:sz w:val="16"/>
                <w:szCs w:val="16"/>
                <w:lang w:val="en-US"/>
              </w:rPr>
              <w:t>Consolidation of 7 technical groups.</w:t>
            </w:r>
          </w:p>
          <w:p w:rsidR="006F4686" w:rsidRDefault="006F4686" w:rsidP="006F4686">
            <w:pPr>
              <w:jc w:val="left"/>
              <w:rPr>
                <w:rFonts w:ascii="Arial Narrow" w:hAnsi="Arial Narrow"/>
                <w:sz w:val="18"/>
                <w:szCs w:val="18"/>
              </w:rPr>
            </w:pPr>
            <w:r>
              <w:rPr>
                <w:rFonts w:ascii="Arial Narrow" w:hAnsi="Arial Narrow"/>
                <w:sz w:val="18"/>
                <w:szCs w:val="18"/>
              </w:rPr>
              <w:lastRenderedPageBreak/>
              <w:t>V</w:t>
            </w:r>
            <w:r w:rsidRPr="006F4686">
              <w:rPr>
                <w:rFonts w:ascii="Arial Narrow" w:hAnsi="Arial Narrow"/>
                <w:sz w:val="18"/>
                <w:szCs w:val="18"/>
              </w:rPr>
              <w:t>ulnerability assessment</w:t>
            </w:r>
            <w:r>
              <w:rPr>
                <w:rFonts w:ascii="Arial Narrow" w:hAnsi="Arial Narrow"/>
                <w:sz w:val="18"/>
                <w:szCs w:val="18"/>
              </w:rPr>
              <w:t xml:space="preserve"> in 21 </w:t>
            </w:r>
            <w:r w:rsidRPr="006F4686">
              <w:rPr>
                <w:rFonts w:ascii="Arial Narrow" w:hAnsi="Arial Narrow"/>
                <w:sz w:val="18"/>
                <w:szCs w:val="18"/>
              </w:rPr>
              <w:t>municipalities</w:t>
            </w:r>
            <w:r>
              <w:rPr>
                <w:rFonts w:ascii="Arial Narrow" w:hAnsi="Arial Narrow"/>
                <w:sz w:val="18"/>
                <w:szCs w:val="18"/>
              </w:rPr>
              <w:t>.</w:t>
            </w:r>
          </w:p>
          <w:p w:rsidR="006F4686" w:rsidRDefault="006F4686" w:rsidP="006F4686">
            <w:pPr>
              <w:jc w:val="left"/>
              <w:rPr>
                <w:rFonts w:ascii="Arial Narrow" w:hAnsi="Arial Narrow"/>
                <w:sz w:val="18"/>
                <w:szCs w:val="18"/>
              </w:rPr>
            </w:pPr>
            <w:r w:rsidRPr="006F4686">
              <w:rPr>
                <w:rFonts w:ascii="Arial Narrow" w:hAnsi="Arial Narrow"/>
                <w:sz w:val="18"/>
                <w:szCs w:val="18"/>
              </w:rPr>
              <w:t xml:space="preserve"> </w:t>
            </w:r>
            <w:r>
              <w:rPr>
                <w:rFonts w:ascii="ArialMT" w:hAnsi="ArialMT" w:cs="ArialMT"/>
                <w:sz w:val="16"/>
                <w:szCs w:val="16"/>
                <w:lang w:val="en-US"/>
              </w:rPr>
              <w:t>Identify vulnerability reduction options in 21 municipalities.</w:t>
            </w:r>
          </w:p>
          <w:p w:rsidR="006F4686" w:rsidRPr="006F4686" w:rsidRDefault="006F4686" w:rsidP="006F4686">
            <w:pPr>
              <w:jc w:val="left"/>
              <w:rPr>
                <w:rFonts w:ascii="Arial Narrow" w:hAnsi="Arial Narrow"/>
                <w:sz w:val="18"/>
                <w:szCs w:val="18"/>
              </w:rPr>
            </w:pPr>
          </w:p>
          <w:p w:rsidR="0022361D" w:rsidRPr="0075284B" w:rsidRDefault="0022361D" w:rsidP="0022361D">
            <w:pPr>
              <w:rPr>
                <w:rFonts w:ascii="Arial Narrow" w:hAnsi="Arial Narrow"/>
                <w:b/>
                <w:i/>
                <w:sz w:val="18"/>
                <w:szCs w:val="18"/>
              </w:rPr>
            </w:pPr>
            <w:r w:rsidRPr="0075284B">
              <w:rPr>
                <w:rFonts w:ascii="Arial Narrow" w:hAnsi="Arial Narrow"/>
                <w:b/>
                <w:i/>
                <w:sz w:val="18"/>
                <w:szCs w:val="18"/>
              </w:rPr>
              <w:t xml:space="preserve">Related CP outcome: </w:t>
            </w:r>
          </w:p>
          <w:p w:rsidR="00905FEF" w:rsidRDefault="0022361D" w:rsidP="0022361D">
            <w:r w:rsidRPr="0022361D">
              <w:rPr>
                <w:rFonts w:ascii="Arial Narrow" w:hAnsi="Arial Narrow"/>
                <w:sz w:val="18"/>
                <w:szCs w:val="18"/>
              </w:rPr>
              <w:t>Nat</w:t>
            </w:r>
            <w:r>
              <w:rPr>
                <w:rFonts w:ascii="Arial Narrow" w:hAnsi="Arial Narrow"/>
                <w:sz w:val="18"/>
                <w:szCs w:val="18"/>
              </w:rPr>
              <w:t>ional and local DRR strategies are available.</w:t>
            </w:r>
          </w:p>
          <w:p w:rsidR="00B1755C" w:rsidRDefault="00B1755C" w:rsidP="00905FEF">
            <w:r>
              <w:rPr>
                <w:i/>
                <w:sz w:val="20"/>
                <w:szCs w:val="20"/>
              </w:rPr>
              <w:t xml:space="preserve"> </w:t>
            </w:r>
          </w:p>
        </w:tc>
        <w:tc>
          <w:tcPr>
            <w:tcW w:w="880" w:type="pct"/>
          </w:tcPr>
          <w:p w:rsidR="00905FEF" w:rsidRPr="00B37C64" w:rsidRDefault="00445633" w:rsidP="00895B77">
            <w:pPr>
              <w:spacing w:after="0"/>
              <w:jc w:val="left"/>
              <w:rPr>
                <w:rFonts w:ascii="ArialMT" w:hAnsi="ArialMT" w:cs="ArialMT"/>
                <w:b/>
                <w:sz w:val="16"/>
                <w:szCs w:val="16"/>
                <w:lang w:val="en-US"/>
              </w:rPr>
            </w:pPr>
            <w:r w:rsidRPr="00B37C64">
              <w:rPr>
                <w:b/>
                <w:iCs/>
                <w:sz w:val="16"/>
              </w:rPr>
              <w:lastRenderedPageBreak/>
              <w:t>1.</w:t>
            </w:r>
            <w:r w:rsidR="00506A75" w:rsidRPr="00B37C64">
              <w:rPr>
                <w:rFonts w:ascii="ArialMT" w:hAnsi="ArialMT" w:cs="ArialMT"/>
                <w:b/>
                <w:sz w:val="16"/>
                <w:szCs w:val="16"/>
                <w:lang w:val="en-US"/>
              </w:rPr>
              <w:t>Consolidation of 7 technical networks and training on the use of a standardized methodology</w:t>
            </w:r>
          </w:p>
          <w:p w:rsidR="00B37C64" w:rsidRDefault="00B37C64" w:rsidP="00895B77">
            <w:pPr>
              <w:spacing w:after="0"/>
              <w:jc w:val="left"/>
              <w:rPr>
                <w:rFonts w:ascii="ArialMT" w:hAnsi="ArialMT" w:cs="ArialMT"/>
                <w:sz w:val="16"/>
                <w:szCs w:val="16"/>
                <w:lang w:val="en-US"/>
              </w:rPr>
            </w:pPr>
          </w:p>
          <w:p w:rsidR="006F7325" w:rsidRDefault="00B37C64" w:rsidP="00895B77">
            <w:pPr>
              <w:spacing w:after="0"/>
              <w:jc w:val="left"/>
              <w:rPr>
                <w:iCs/>
                <w:sz w:val="16"/>
              </w:rPr>
            </w:pPr>
            <w:r>
              <w:rPr>
                <w:iCs/>
                <w:sz w:val="16"/>
              </w:rPr>
              <w:t>Training</w:t>
            </w:r>
            <w:r w:rsidR="006F7325" w:rsidRPr="006F7325">
              <w:rPr>
                <w:iCs/>
                <w:sz w:val="16"/>
              </w:rPr>
              <w:t xml:space="preserve"> for the methodology</w:t>
            </w:r>
          </w:p>
          <w:p w:rsidR="00B37C64" w:rsidRDefault="00B37C64" w:rsidP="00895B77">
            <w:pPr>
              <w:spacing w:after="0"/>
              <w:jc w:val="left"/>
              <w:rPr>
                <w:iCs/>
                <w:sz w:val="16"/>
              </w:rPr>
            </w:pPr>
          </w:p>
          <w:p w:rsidR="00B37C64" w:rsidRDefault="00B37C64" w:rsidP="00895B77">
            <w:pPr>
              <w:spacing w:after="0"/>
              <w:jc w:val="left"/>
              <w:rPr>
                <w:iCs/>
                <w:sz w:val="16"/>
              </w:rPr>
            </w:pPr>
            <w:r>
              <w:rPr>
                <w:iCs/>
                <w:sz w:val="16"/>
              </w:rPr>
              <w:t>Travel and DSA</w:t>
            </w:r>
          </w:p>
          <w:p w:rsidR="00445633" w:rsidRPr="00445633" w:rsidRDefault="00445633" w:rsidP="00895B77">
            <w:pPr>
              <w:spacing w:after="0"/>
              <w:ind w:left="129"/>
              <w:jc w:val="left"/>
              <w:rPr>
                <w:iCs/>
                <w:sz w:val="16"/>
              </w:rPr>
            </w:pPr>
          </w:p>
        </w:tc>
        <w:tc>
          <w:tcPr>
            <w:tcW w:w="219" w:type="pct"/>
          </w:tcPr>
          <w:p w:rsidR="00905FEF" w:rsidRDefault="00905FEF"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Pr="00895B77" w:rsidRDefault="00895B77" w:rsidP="00895B77">
            <w:pPr>
              <w:jc w:val="left"/>
              <w:rPr>
                <w:rFonts w:ascii="Arial Narrow" w:hAnsi="Arial Narrow"/>
                <w:sz w:val="20"/>
                <w:szCs w:val="20"/>
              </w:rPr>
            </w:pPr>
          </w:p>
        </w:tc>
        <w:tc>
          <w:tcPr>
            <w:tcW w:w="219" w:type="pct"/>
          </w:tcPr>
          <w:p w:rsidR="00905FEF" w:rsidRDefault="00905FEF"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r>
              <w:rPr>
                <w:rFonts w:ascii="Arial Narrow" w:hAnsi="Arial Narrow"/>
                <w:sz w:val="20"/>
                <w:szCs w:val="20"/>
              </w:rPr>
              <w:t>X</w:t>
            </w: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r>
              <w:rPr>
                <w:rFonts w:ascii="Arial Narrow" w:hAnsi="Arial Narrow"/>
                <w:sz w:val="20"/>
                <w:szCs w:val="20"/>
              </w:rPr>
              <w:t>X</w:t>
            </w:r>
          </w:p>
          <w:p w:rsidR="00895B77" w:rsidRPr="00895B77" w:rsidRDefault="00895B77" w:rsidP="00895B77">
            <w:pPr>
              <w:jc w:val="left"/>
              <w:rPr>
                <w:rFonts w:ascii="Arial Narrow" w:hAnsi="Arial Narrow"/>
                <w:sz w:val="20"/>
                <w:szCs w:val="20"/>
              </w:rPr>
            </w:pPr>
          </w:p>
        </w:tc>
        <w:tc>
          <w:tcPr>
            <w:tcW w:w="219" w:type="pct"/>
          </w:tcPr>
          <w:p w:rsidR="00905FEF" w:rsidRDefault="00905FEF"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r>
              <w:rPr>
                <w:rFonts w:ascii="Arial Narrow" w:hAnsi="Arial Narrow"/>
                <w:sz w:val="20"/>
                <w:szCs w:val="20"/>
              </w:rPr>
              <w:t>X</w:t>
            </w:r>
          </w:p>
          <w:p w:rsidR="00895B77" w:rsidRDefault="00895B77" w:rsidP="00895B77">
            <w:pPr>
              <w:jc w:val="left"/>
              <w:rPr>
                <w:rFonts w:ascii="Arial Narrow" w:hAnsi="Arial Narrow"/>
                <w:sz w:val="20"/>
                <w:szCs w:val="20"/>
              </w:rPr>
            </w:pPr>
          </w:p>
          <w:p w:rsidR="00895B77" w:rsidRPr="00895B77" w:rsidRDefault="00895B77" w:rsidP="00895B77">
            <w:pPr>
              <w:jc w:val="left"/>
              <w:rPr>
                <w:rFonts w:ascii="Arial Narrow" w:hAnsi="Arial Narrow"/>
                <w:sz w:val="20"/>
                <w:szCs w:val="20"/>
              </w:rPr>
            </w:pPr>
            <w:r>
              <w:rPr>
                <w:rFonts w:ascii="Arial Narrow" w:hAnsi="Arial Narrow"/>
                <w:sz w:val="20"/>
                <w:szCs w:val="20"/>
              </w:rPr>
              <w:t>X</w:t>
            </w:r>
          </w:p>
        </w:tc>
        <w:tc>
          <w:tcPr>
            <w:tcW w:w="219" w:type="pct"/>
          </w:tcPr>
          <w:p w:rsidR="00905FEF" w:rsidRDefault="00905FEF"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r>
              <w:rPr>
                <w:rFonts w:ascii="Arial Narrow" w:hAnsi="Arial Narrow"/>
                <w:sz w:val="20"/>
                <w:szCs w:val="20"/>
              </w:rPr>
              <w:t>X</w:t>
            </w:r>
          </w:p>
          <w:p w:rsidR="00895B77" w:rsidRDefault="00895B77" w:rsidP="00895B77">
            <w:pPr>
              <w:jc w:val="left"/>
              <w:rPr>
                <w:rFonts w:ascii="Arial Narrow" w:hAnsi="Arial Narrow"/>
                <w:sz w:val="20"/>
                <w:szCs w:val="20"/>
              </w:rPr>
            </w:pPr>
          </w:p>
          <w:p w:rsidR="00895B77" w:rsidRPr="00895B77" w:rsidRDefault="00895B77" w:rsidP="00895B77">
            <w:pPr>
              <w:jc w:val="left"/>
              <w:rPr>
                <w:rFonts w:ascii="Arial Narrow" w:hAnsi="Arial Narrow"/>
                <w:sz w:val="20"/>
                <w:szCs w:val="20"/>
              </w:rPr>
            </w:pPr>
            <w:r>
              <w:rPr>
                <w:rFonts w:ascii="Arial Narrow" w:hAnsi="Arial Narrow"/>
                <w:sz w:val="20"/>
                <w:szCs w:val="20"/>
              </w:rPr>
              <w:t>X</w:t>
            </w:r>
          </w:p>
        </w:tc>
        <w:tc>
          <w:tcPr>
            <w:tcW w:w="729" w:type="pct"/>
          </w:tcPr>
          <w:p w:rsidR="00905FEF" w:rsidRDefault="00905FEF" w:rsidP="00895B77">
            <w:pPr>
              <w:jc w:val="left"/>
              <w:rPr>
                <w:rFonts w:ascii="Arial Narrow" w:hAnsi="Arial Narrow"/>
                <w:sz w:val="20"/>
                <w:szCs w:val="20"/>
              </w:rPr>
            </w:pPr>
          </w:p>
          <w:p w:rsidR="004E6458" w:rsidRDefault="004E6458" w:rsidP="00895B77">
            <w:pPr>
              <w:jc w:val="left"/>
              <w:rPr>
                <w:rFonts w:ascii="Arial Narrow" w:hAnsi="Arial Narrow"/>
                <w:sz w:val="20"/>
                <w:szCs w:val="20"/>
              </w:rPr>
            </w:pPr>
          </w:p>
          <w:p w:rsidR="0065551C" w:rsidRDefault="0065551C" w:rsidP="003C576D">
            <w:pPr>
              <w:jc w:val="center"/>
              <w:rPr>
                <w:rFonts w:ascii="Arial Narrow" w:hAnsi="Arial Narrow"/>
                <w:sz w:val="20"/>
                <w:szCs w:val="20"/>
              </w:rPr>
            </w:pPr>
            <w:r>
              <w:rPr>
                <w:rFonts w:ascii="Arial Narrow" w:hAnsi="Arial Narrow"/>
                <w:sz w:val="20"/>
                <w:szCs w:val="20"/>
              </w:rPr>
              <w:t>UNDP</w:t>
            </w:r>
          </w:p>
          <w:p w:rsidR="003C576D" w:rsidRPr="00895B77" w:rsidRDefault="004E6458" w:rsidP="003C576D">
            <w:pPr>
              <w:jc w:val="center"/>
              <w:rPr>
                <w:rFonts w:ascii="Arial Narrow" w:hAnsi="Arial Narrow"/>
                <w:sz w:val="20"/>
                <w:szCs w:val="20"/>
              </w:rPr>
            </w:pPr>
            <w:r>
              <w:rPr>
                <w:rFonts w:ascii="Arial Narrow" w:hAnsi="Arial Narrow"/>
                <w:sz w:val="20"/>
                <w:szCs w:val="20"/>
              </w:rPr>
              <w:t>*In close coordination with SNGR and AME</w:t>
            </w:r>
          </w:p>
        </w:tc>
        <w:tc>
          <w:tcPr>
            <w:tcW w:w="558" w:type="pct"/>
          </w:tcPr>
          <w:p w:rsidR="00905FEF" w:rsidRDefault="00905FEF"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r>
              <w:rPr>
                <w:rFonts w:ascii="Arial Narrow" w:hAnsi="Arial Narrow"/>
                <w:sz w:val="20"/>
                <w:szCs w:val="20"/>
              </w:rPr>
              <w:t>ECHO/DIPECHO</w:t>
            </w:r>
          </w:p>
        </w:tc>
        <w:tc>
          <w:tcPr>
            <w:tcW w:w="661" w:type="pct"/>
          </w:tcPr>
          <w:p w:rsidR="00B37C64" w:rsidRDefault="00B37C64" w:rsidP="00B37C64">
            <w:pPr>
              <w:jc w:val="left"/>
              <w:rPr>
                <w:rFonts w:ascii="Arial Narrow" w:hAnsi="Arial Narrow"/>
                <w:sz w:val="20"/>
                <w:szCs w:val="20"/>
              </w:rPr>
            </w:pPr>
          </w:p>
          <w:p w:rsidR="00B37C64" w:rsidRDefault="00B37C64" w:rsidP="00B37C64">
            <w:pPr>
              <w:jc w:val="left"/>
              <w:rPr>
                <w:rFonts w:ascii="Arial Narrow" w:hAnsi="Arial Narrow"/>
                <w:sz w:val="20"/>
                <w:szCs w:val="20"/>
              </w:rPr>
            </w:pPr>
          </w:p>
          <w:p w:rsidR="00B37C64" w:rsidRDefault="00B37C64" w:rsidP="00B37C64">
            <w:pPr>
              <w:jc w:val="left"/>
              <w:rPr>
                <w:rFonts w:ascii="Arial Narrow" w:hAnsi="Arial Narrow"/>
                <w:sz w:val="20"/>
                <w:szCs w:val="20"/>
              </w:rPr>
            </w:pPr>
          </w:p>
          <w:p w:rsidR="00905FEF" w:rsidRDefault="00B37C64" w:rsidP="00B37C64">
            <w:pPr>
              <w:jc w:val="left"/>
              <w:rPr>
                <w:rFonts w:ascii="Arial Narrow" w:hAnsi="Arial Narrow"/>
                <w:sz w:val="20"/>
                <w:szCs w:val="20"/>
              </w:rPr>
            </w:pPr>
            <w:r w:rsidRPr="00B37C64">
              <w:rPr>
                <w:rFonts w:ascii="Arial Narrow" w:hAnsi="Arial Narrow"/>
                <w:sz w:val="20"/>
                <w:szCs w:val="20"/>
              </w:rPr>
              <w:t>71400 Contractual Services</w:t>
            </w:r>
          </w:p>
          <w:p w:rsidR="00B37C64" w:rsidRPr="00B37C64" w:rsidRDefault="00B37C64" w:rsidP="00B37C64">
            <w:pPr>
              <w:jc w:val="left"/>
              <w:rPr>
                <w:rFonts w:ascii="Arial Narrow" w:hAnsi="Arial Narrow"/>
                <w:sz w:val="20"/>
                <w:szCs w:val="20"/>
              </w:rPr>
            </w:pPr>
            <w:r w:rsidRPr="00B37C64">
              <w:rPr>
                <w:rFonts w:ascii="Arial Narrow" w:hAnsi="Arial Narrow"/>
                <w:sz w:val="20"/>
                <w:szCs w:val="20"/>
              </w:rPr>
              <w:t>71600 Travel</w:t>
            </w:r>
          </w:p>
        </w:tc>
        <w:tc>
          <w:tcPr>
            <w:tcW w:w="340" w:type="pct"/>
          </w:tcPr>
          <w:p w:rsidR="00905FEF" w:rsidRDefault="00905FEF" w:rsidP="00EC6013">
            <w:pPr>
              <w:jc w:val="right"/>
              <w:rPr>
                <w:rFonts w:ascii="Arial Narrow" w:hAnsi="Arial Narrow"/>
                <w:sz w:val="20"/>
                <w:szCs w:val="20"/>
              </w:rPr>
            </w:pPr>
          </w:p>
          <w:p w:rsidR="00B37C64" w:rsidRDefault="00B37C64" w:rsidP="00EC6013">
            <w:pPr>
              <w:jc w:val="right"/>
              <w:rPr>
                <w:rFonts w:ascii="Arial Narrow" w:hAnsi="Arial Narrow"/>
                <w:sz w:val="20"/>
                <w:szCs w:val="20"/>
              </w:rPr>
            </w:pPr>
          </w:p>
          <w:p w:rsidR="00B37C64" w:rsidRDefault="00B37C64" w:rsidP="00EC6013">
            <w:pPr>
              <w:jc w:val="right"/>
              <w:rPr>
                <w:rFonts w:ascii="Arial Narrow" w:hAnsi="Arial Narrow"/>
                <w:sz w:val="20"/>
                <w:szCs w:val="20"/>
              </w:rPr>
            </w:pPr>
          </w:p>
          <w:p w:rsidR="00B37C64" w:rsidRDefault="00B37C64" w:rsidP="00EC6013">
            <w:pPr>
              <w:jc w:val="right"/>
              <w:rPr>
                <w:rFonts w:ascii="Arial Narrow" w:hAnsi="Arial Narrow"/>
                <w:sz w:val="20"/>
                <w:szCs w:val="20"/>
              </w:rPr>
            </w:pPr>
            <w:r>
              <w:rPr>
                <w:rFonts w:ascii="Arial Narrow" w:hAnsi="Arial Narrow"/>
                <w:sz w:val="20"/>
                <w:szCs w:val="20"/>
              </w:rPr>
              <w:t>22.500</w:t>
            </w:r>
            <w:r w:rsidR="00204C8C">
              <w:rPr>
                <w:rFonts w:ascii="Arial Narrow" w:hAnsi="Arial Narrow"/>
                <w:sz w:val="20"/>
                <w:szCs w:val="20"/>
              </w:rPr>
              <w:t>,00</w:t>
            </w:r>
          </w:p>
          <w:p w:rsidR="00B37C64" w:rsidRDefault="00B37C64" w:rsidP="00EC6013">
            <w:pPr>
              <w:jc w:val="right"/>
              <w:rPr>
                <w:rFonts w:ascii="Arial Narrow" w:hAnsi="Arial Narrow"/>
                <w:sz w:val="20"/>
                <w:szCs w:val="20"/>
              </w:rPr>
            </w:pPr>
          </w:p>
          <w:p w:rsidR="00B37C64" w:rsidRPr="00B37C64" w:rsidRDefault="00B37C64" w:rsidP="00EC6013">
            <w:pPr>
              <w:jc w:val="right"/>
              <w:rPr>
                <w:rFonts w:ascii="Arial Narrow" w:hAnsi="Arial Narrow"/>
                <w:sz w:val="20"/>
                <w:szCs w:val="20"/>
              </w:rPr>
            </w:pPr>
            <w:r>
              <w:rPr>
                <w:rFonts w:ascii="Arial Narrow" w:hAnsi="Arial Narrow"/>
                <w:sz w:val="20"/>
                <w:szCs w:val="20"/>
              </w:rPr>
              <w:t xml:space="preserve">  7.467</w:t>
            </w:r>
            <w:r w:rsidR="00204C8C">
              <w:rPr>
                <w:rFonts w:ascii="Arial Narrow" w:hAnsi="Arial Narrow"/>
                <w:sz w:val="20"/>
                <w:szCs w:val="20"/>
              </w:rPr>
              <w:t>,00</w:t>
            </w:r>
          </w:p>
        </w:tc>
      </w:tr>
      <w:tr w:rsidR="00895B77" w:rsidTr="00895B77">
        <w:trPr>
          <w:cantSplit/>
          <w:trHeight w:val="135"/>
        </w:trPr>
        <w:tc>
          <w:tcPr>
            <w:tcW w:w="956" w:type="pct"/>
            <w:vMerge/>
          </w:tcPr>
          <w:p w:rsidR="00895B77" w:rsidRDefault="00895B77" w:rsidP="00905FEF"/>
        </w:tc>
        <w:tc>
          <w:tcPr>
            <w:tcW w:w="880" w:type="pct"/>
            <w:vAlign w:val="center"/>
          </w:tcPr>
          <w:p w:rsidR="00895B77" w:rsidRPr="00B37C64" w:rsidRDefault="00895B77" w:rsidP="00C86AE1">
            <w:pPr>
              <w:spacing w:after="0"/>
              <w:rPr>
                <w:rFonts w:ascii="ArialMT" w:hAnsi="ArialMT" w:cs="ArialMT"/>
                <w:b/>
                <w:sz w:val="16"/>
                <w:szCs w:val="16"/>
                <w:lang w:val="en-US"/>
              </w:rPr>
            </w:pPr>
            <w:r w:rsidRPr="00B37C64">
              <w:rPr>
                <w:b/>
                <w:iCs/>
                <w:sz w:val="16"/>
              </w:rPr>
              <w:t xml:space="preserve">2. </w:t>
            </w:r>
            <w:r w:rsidRPr="00B37C64">
              <w:rPr>
                <w:rFonts w:ascii="ArialMT" w:hAnsi="ArialMT" w:cs="ArialMT"/>
                <w:b/>
                <w:sz w:val="16"/>
                <w:szCs w:val="16"/>
                <w:lang w:val="en-US"/>
              </w:rPr>
              <w:t>Vulnerability Assessment</w:t>
            </w:r>
          </w:p>
          <w:p w:rsidR="00895B77" w:rsidRDefault="00895B77" w:rsidP="00C86AE1">
            <w:pPr>
              <w:spacing w:after="0"/>
              <w:rPr>
                <w:rFonts w:ascii="ArialMT" w:hAnsi="ArialMT" w:cs="ArialMT"/>
                <w:sz w:val="16"/>
                <w:szCs w:val="16"/>
                <w:lang w:val="en-US"/>
              </w:rPr>
            </w:pPr>
          </w:p>
          <w:p w:rsidR="00895B77" w:rsidRDefault="00895B77" w:rsidP="00C86AE1">
            <w:pPr>
              <w:spacing w:after="0"/>
              <w:rPr>
                <w:iCs/>
                <w:sz w:val="16"/>
              </w:rPr>
            </w:pPr>
            <w:r w:rsidRPr="00B37C64">
              <w:rPr>
                <w:iCs/>
                <w:sz w:val="16"/>
              </w:rPr>
              <w:t>7 local teams collecting data in three cantons per geographical region</w:t>
            </w:r>
          </w:p>
          <w:p w:rsidR="00895B77" w:rsidRDefault="00895B77" w:rsidP="00C86AE1">
            <w:pPr>
              <w:spacing w:after="0"/>
              <w:rPr>
                <w:iCs/>
                <w:sz w:val="16"/>
              </w:rPr>
            </w:pPr>
          </w:p>
          <w:p w:rsidR="00895B77" w:rsidRDefault="00895B77" w:rsidP="00C86AE1">
            <w:pPr>
              <w:spacing w:after="0"/>
              <w:rPr>
                <w:iCs/>
                <w:sz w:val="16"/>
              </w:rPr>
            </w:pPr>
            <w:r w:rsidRPr="00B37C64">
              <w:rPr>
                <w:iCs/>
                <w:sz w:val="16"/>
              </w:rPr>
              <w:t>Basic computational equipment for 7 universities (1 in each region)</w:t>
            </w:r>
          </w:p>
          <w:p w:rsidR="00895B77" w:rsidRDefault="00895B77" w:rsidP="00C86AE1">
            <w:pPr>
              <w:spacing w:after="0"/>
              <w:rPr>
                <w:iCs/>
                <w:sz w:val="16"/>
              </w:rPr>
            </w:pPr>
          </w:p>
          <w:p w:rsidR="00895B77" w:rsidRDefault="00895B77" w:rsidP="00C86AE1">
            <w:pPr>
              <w:spacing w:after="0"/>
              <w:rPr>
                <w:iCs/>
                <w:sz w:val="16"/>
              </w:rPr>
            </w:pPr>
            <w:r>
              <w:rPr>
                <w:iCs/>
                <w:sz w:val="16"/>
              </w:rPr>
              <w:t>P</w:t>
            </w:r>
            <w:r w:rsidRPr="00B37C64">
              <w:rPr>
                <w:iCs/>
                <w:sz w:val="16"/>
              </w:rPr>
              <w:t>ublication of vulnerability maps of 21 cantons</w:t>
            </w:r>
          </w:p>
          <w:p w:rsidR="00895B77" w:rsidRDefault="00895B77" w:rsidP="001B6CDA">
            <w:pPr>
              <w:spacing w:after="0"/>
              <w:rPr>
                <w:i/>
                <w:iCs/>
                <w:sz w:val="16"/>
              </w:rPr>
            </w:pPr>
            <w:r>
              <w:rPr>
                <w:iCs/>
                <w:sz w:val="16"/>
              </w:rPr>
              <w:t xml:space="preserve">    </w:t>
            </w:r>
          </w:p>
          <w:p w:rsidR="00895B77" w:rsidRDefault="00895B77" w:rsidP="00C86AE1">
            <w:pPr>
              <w:spacing w:after="0"/>
              <w:rPr>
                <w:i/>
                <w:iCs/>
                <w:sz w:val="16"/>
              </w:rPr>
            </w:pPr>
          </w:p>
        </w:tc>
        <w:tc>
          <w:tcPr>
            <w:tcW w:w="219" w:type="pct"/>
          </w:tcPr>
          <w:p w:rsidR="00895B77" w:rsidRPr="00895B77" w:rsidRDefault="00895B77" w:rsidP="00895B77">
            <w:pPr>
              <w:jc w:val="left"/>
              <w:rPr>
                <w:rFonts w:ascii="Arial Narrow" w:hAnsi="Arial Narrow"/>
                <w:sz w:val="20"/>
                <w:szCs w:val="20"/>
              </w:rPr>
            </w:pPr>
          </w:p>
        </w:tc>
        <w:tc>
          <w:tcPr>
            <w:tcW w:w="219" w:type="pct"/>
          </w:tcPr>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p>
          <w:p w:rsidR="00895B77" w:rsidRPr="00895B77" w:rsidRDefault="00895B77" w:rsidP="00895B77">
            <w:pPr>
              <w:jc w:val="left"/>
              <w:rPr>
                <w:rFonts w:ascii="Arial Narrow" w:hAnsi="Arial Narrow"/>
                <w:sz w:val="20"/>
                <w:szCs w:val="20"/>
              </w:rPr>
            </w:pPr>
          </w:p>
        </w:tc>
        <w:tc>
          <w:tcPr>
            <w:tcW w:w="219" w:type="pct"/>
          </w:tcPr>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r>
              <w:rPr>
                <w:rFonts w:ascii="Arial Narrow" w:hAnsi="Arial Narrow"/>
                <w:sz w:val="20"/>
                <w:szCs w:val="20"/>
              </w:rPr>
              <w:t>X</w:t>
            </w: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r>
              <w:rPr>
                <w:rFonts w:ascii="Arial Narrow" w:hAnsi="Arial Narrow"/>
                <w:sz w:val="20"/>
                <w:szCs w:val="20"/>
              </w:rPr>
              <w:t>X</w:t>
            </w:r>
          </w:p>
          <w:p w:rsidR="00895B77" w:rsidRDefault="00895B77" w:rsidP="008666B0">
            <w:pPr>
              <w:jc w:val="left"/>
              <w:rPr>
                <w:rFonts w:ascii="Arial Narrow" w:hAnsi="Arial Narrow"/>
                <w:sz w:val="20"/>
                <w:szCs w:val="20"/>
              </w:rPr>
            </w:pPr>
          </w:p>
          <w:p w:rsidR="00895B77" w:rsidRPr="00895B77" w:rsidRDefault="00895B77" w:rsidP="008666B0">
            <w:pPr>
              <w:jc w:val="left"/>
              <w:rPr>
                <w:rFonts w:ascii="Arial Narrow" w:hAnsi="Arial Narrow"/>
                <w:sz w:val="20"/>
                <w:szCs w:val="20"/>
              </w:rPr>
            </w:pPr>
          </w:p>
        </w:tc>
        <w:tc>
          <w:tcPr>
            <w:tcW w:w="219" w:type="pct"/>
          </w:tcPr>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r>
              <w:rPr>
                <w:rFonts w:ascii="Arial Narrow" w:hAnsi="Arial Narrow"/>
                <w:sz w:val="20"/>
                <w:szCs w:val="20"/>
              </w:rPr>
              <w:t>X</w:t>
            </w: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p>
          <w:p w:rsidR="00895B77" w:rsidRDefault="00895B77" w:rsidP="008666B0">
            <w:pPr>
              <w:jc w:val="left"/>
              <w:rPr>
                <w:rFonts w:ascii="Arial Narrow" w:hAnsi="Arial Narrow"/>
                <w:sz w:val="20"/>
                <w:szCs w:val="20"/>
              </w:rPr>
            </w:pPr>
            <w:r>
              <w:rPr>
                <w:rFonts w:ascii="Arial Narrow" w:hAnsi="Arial Narrow"/>
                <w:sz w:val="20"/>
                <w:szCs w:val="20"/>
              </w:rPr>
              <w:t>X</w:t>
            </w:r>
          </w:p>
          <w:p w:rsidR="00895B77" w:rsidRDefault="00895B77" w:rsidP="008666B0">
            <w:pPr>
              <w:jc w:val="left"/>
              <w:rPr>
                <w:rFonts w:ascii="Arial Narrow" w:hAnsi="Arial Narrow"/>
                <w:sz w:val="20"/>
                <w:szCs w:val="20"/>
              </w:rPr>
            </w:pPr>
          </w:p>
          <w:p w:rsidR="00895B77" w:rsidRPr="00895B77" w:rsidRDefault="00895B77" w:rsidP="008666B0">
            <w:pPr>
              <w:jc w:val="left"/>
              <w:rPr>
                <w:rFonts w:ascii="Arial Narrow" w:hAnsi="Arial Narrow"/>
                <w:sz w:val="20"/>
                <w:szCs w:val="20"/>
              </w:rPr>
            </w:pPr>
          </w:p>
        </w:tc>
        <w:tc>
          <w:tcPr>
            <w:tcW w:w="729" w:type="pct"/>
          </w:tcPr>
          <w:p w:rsidR="003C576D" w:rsidRDefault="003C576D" w:rsidP="003C576D">
            <w:pPr>
              <w:jc w:val="left"/>
              <w:rPr>
                <w:rFonts w:ascii="Arial Narrow" w:hAnsi="Arial Narrow"/>
                <w:sz w:val="20"/>
                <w:szCs w:val="20"/>
              </w:rPr>
            </w:pPr>
          </w:p>
          <w:p w:rsidR="004E6458" w:rsidRDefault="004E6458" w:rsidP="003C576D">
            <w:pPr>
              <w:jc w:val="left"/>
              <w:rPr>
                <w:rFonts w:ascii="Arial Narrow" w:hAnsi="Arial Narrow"/>
                <w:sz w:val="20"/>
                <w:szCs w:val="20"/>
              </w:rPr>
            </w:pPr>
          </w:p>
          <w:p w:rsidR="004E6458" w:rsidRDefault="004E6458" w:rsidP="003C576D">
            <w:pPr>
              <w:jc w:val="left"/>
              <w:rPr>
                <w:rFonts w:ascii="Arial Narrow" w:hAnsi="Arial Narrow"/>
                <w:sz w:val="20"/>
                <w:szCs w:val="20"/>
              </w:rPr>
            </w:pPr>
          </w:p>
          <w:p w:rsidR="004E6458" w:rsidRDefault="004E6458" w:rsidP="003C576D">
            <w:pPr>
              <w:jc w:val="left"/>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UNDP</w:t>
            </w:r>
          </w:p>
          <w:p w:rsidR="00895B77" w:rsidRPr="00895B77" w:rsidRDefault="004E6458" w:rsidP="004E6458">
            <w:pPr>
              <w:jc w:val="center"/>
              <w:rPr>
                <w:rFonts w:ascii="Arial Narrow" w:hAnsi="Arial Narrow"/>
                <w:sz w:val="20"/>
                <w:szCs w:val="20"/>
              </w:rPr>
            </w:pPr>
            <w:r>
              <w:rPr>
                <w:rFonts w:ascii="Arial Narrow" w:hAnsi="Arial Narrow"/>
                <w:sz w:val="20"/>
                <w:szCs w:val="20"/>
              </w:rPr>
              <w:t>*In close coordination with SNGR and AME</w:t>
            </w:r>
          </w:p>
        </w:tc>
        <w:tc>
          <w:tcPr>
            <w:tcW w:w="558" w:type="pct"/>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UNDP</w:t>
            </w:r>
          </w:p>
          <w:p w:rsidR="0065551C" w:rsidRDefault="0065551C" w:rsidP="00895B77">
            <w:pPr>
              <w:jc w:val="left"/>
              <w:rPr>
                <w:rFonts w:ascii="Arial Narrow" w:hAnsi="Arial Narrow"/>
                <w:sz w:val="20"/>
                <w:szCs w:val="20"/>
              </w:rPr>
            </w:pPr>
            <w:r>
              <w:rPr>
                <w:rFonts w:ascii="Arial Narrow" w:hAnsi="Arial Narrow"/>
                <w:sz w:val="20"/>
                <w:szCs w:val="20"/>
              </w:rPr>
              <w:t>ECHO/DIPECHO</w:t>
            </w: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p>
        </w:tc>
        <w:tc>
          <w:tcPr>
            <w:tcW w:w="661" w:type="pct"/>
          </w:tcPr>
          <w:p w:rsidR="00895B77" w:rsidRDefault="00895B77" w:rsidP="00B37C64">
            <w:pPr>
              <w:jc w:val="left"/>
              <w:rPr>
                <w:rFonts w:ascii="Arial Narrow" w:hAnsi="Arial Narrow"/>
                <w:sz w:val="20"/>
                <w:szCs w:val="20"/>
              </w:rPr>
            </w:pPr>
          </w:p>
          <w:p w:rsidR="00895B77" w:rsidRDefault="00895B77" w:rsidP="00B37C64">
            <w:pPr>
              <w:jc w:val="left"/>
              <w:rPr>
                <w:rFonts w:ascii="Arial Narrow" w:hAnsi="Arial Narrow"/>
                <w:sz w:val="20"/>
                <w:szCs w:val="20"/>
              </w:rPr>
            </w:pPr>
            <w:r w:rsidRPr="00B37C64">
              <w:rPr>
                <w:rFonts w:ascii="Arial Narrow" w:hAnsi="Arial Narrow"/>
                <w:sz w:val="20"/>
                <w:szCs w:val="20"/>
              </w:rPr>
              <w:t>71400 Contractual Services</w:t>
            </w:r>
          </w:p>
          <w:p w:rsidR="00895B77" w:rsidRDefault="00895B77" w:rsidP="00B37C64">
            <w:pPr>
              <w:jc w:val="left"/>
              <w:rPr>
                <w:rFonts w:ascii="Arial Narrow" w:hAnsi="Arial Narrow"/>
                <w:sz w:val="20"/>
                <w:szCs w:val="20"/>
              </w:rPr>
            </w:pPr>
          </w:p>
          <w:p w:rsidR="00895B77" w:rsidRDefault="00895B77" w:rsidP="00B37C64">
            <w:pPr>
              <w:jc w:val="left"/>
              <w:rPr>
                <w:rFonts w:ascii="Arial Narrow" w:hAnsi="Arial Narrow"/>
                <w:sz w:val="20"/>
                <w:szCs w:val="20"/>
              </w:rPr>
            </w:pPr>
            <w:r w:rsidRPr="00B37C64">
              <w:rPr>
                <w:rFonts w:ascii="Arial Narrow" w:hAnsi="Arial Narrow"/>
                <w:sz w:val="20"/>
                <w:szCs w:val="20"/>
              </w:rPr>
              <w:t>72800 Information Technology Equipment</w:t>
            </w:r>
          </w:p>
          <w:p w:rsidR="00895B77" w:rsidRDefault="00895B77" w:rsidP="00B37C64">
            <w:pPr>
              <w:jc w:val="left"/>
              <w:rPr>
                <w:rFonts w:ascii="Arial Narrow" w:hAnsi="Arial Narrow"/>
                <w:sz w:val="20"/>
                <w:szCs w:val="20"/>
              </w:rPr>
            </w:pPr>
          </w:p>
          <w:p w:rsidR="00895B77" w:rsidRPr="00DF1A84" w:rsidRDefault="00895B77" w:rsidP="00DF1A84">
            <w:pPr>
              <w:jc w:val="left"/>
              <w:rPr>
                <w:rFonts w:ascii="Arial Narrow" w:hAnsi="Arial Narrow"/>
                <w:sz w:val="20"/>
                <w:szCs w:val="20"/>
              </w:rPr>
            </w:pPr>
            <w:r w:rsidRPr="00DF1A84">
              <w:rPr>
                <w:rFonts w:ascii="Arial Narrow" w:hAnsi="Arial Narrow"/>
                <w:color w:val="000000"/>
                <w:sz w:val="20"/>
                <w:szCs w:val="20"/>
              </w:rPr>
              <w:t>74200 Printing &amp; Publications</w:t>
            </w:r>
          </w:p>
          <w:p w:rsidR="00895B77" w:rsidRPr="00B37C64" w:rsidRDefault="00895B77" w:rsidP="00B37C64">
            <w:pPr>
              <w:jc w:val="left"/>
              <w:rPr>
                <w:rFonts w:ascii="Arial Narrow" w:hAnsi="Arial Narrow"/>
                <w:sz w:val="20"/>
                <w:szCs w:val="20"/>
              </w:rPr>
            </w:pPr>
          </w:p>
        </w:tc>
        <w:tc>
          <w:tcPr>
            <w:tcW w:w="340" w:type="pct"/>
          </w:tcPr>
          <w:p w:rsidR="00895B77" w:rsidRDefault="00895B77" w:rsidP="00EC6013">
            <w:pPr>
              <w:jc w:val="right"/>
              <w:rPr>
                <w:rFonts w:ascii="Arial Narrow" w:hAnsi="Arial Narrow"/>
                <w:sz w:val="20"/>
                <w:szCs w:val="20"/>
              </w:rPr>
            </w:pPr>
          </w:p>
          <w:p w:rsidR="00895B77" w:rsidRDefault="00895B77" w:rsidP="00EC6013">
            <w:pPr>
              <w:jc w:val="right"/>
              <w:rPr>
                <w:rFonts w:ascii="Arial Narrow" w:hAnsi="Arial Narrow"/>
                <w:sz w:val="20"/>
                <w:szCs w:val="20"/>
              </w:rPr>
            </w:pPr>
            <w:r>
              <w:rPr>
                <w:rFonts w:ascii="Arial Narrow" w:hAnsi="Arial Narrow"/>
                <w:sz w:val="20"/>
                <w:szCs w:val="20"/>
              </w:rPr>
              <w:t>100.000,00</w:t>
            </w:r>
          </w:p>
          <w:p w:rsidR="00895B77" w:rsidRDefault="00895B77" w:rsidP="00EC6013">
            <w:pPr>
              <w:jc w:val="right"/>
              <w:rPr>
                <w:rFonts w:ascii="Arial Narrow" w:hAnsi="Arial Narrow"/>
                <w:sz w:val="20"/>
                <w:szCs w:val="20"/>
              </w:rPr>
            </w:pPr>
          </w:p>
          <w:p w:rsidR="00895B77" w:rsidRDefault="00895B77" w:rsidP="00EC6013">
            <w:pPr>
              <w:jc w:val="right"/>
              <w:rPr>
                <w:rFonts w:ascii="Arial Narrow" w:hAnsi="Arial Narrow"/>
                <w:sz w:val="20"/>
                <w:szCs w:val="20"/>
              </w:rPr>
            </w:pPr>
          </w:p>
          <w:p w:rsidR="00895B77" w:rsidRDefault="00895B77" w:rsidP="00EC6013">
            <w:pPr>
              <w:jc w:val="right"/>
              <w:rPr>
                <w:rFonts w:ascii="Arial Narrow" w:hAnsi="Arial Narrow"/>
                <w:sz w:val="20"/>
                <w:szCs w:val="20"/>
              </w:rPr>
            </w:pPr>
            <w:r>
              <w:rPr>
                <w:rFonts w:ascii="Arial Narrow" w:hAnsi="Arial Narrow"/>
                <w:sz w:val="20"/>
                <w:szCs w:val="20"/>
              </w:rPr>
              <w:t>84.000,00</w:t>
            </w:r>
          </w:p>
          <w:p w:rsidR="00895B77" w:rsidRDefault="00895B77" w:rsidP="00EC6013">
            <w:pPr>
              <w:jc w:val="right"/>
              <w:rPr>
                <w:rFonts w:ascii="Arial Narrow" w:hAnsi="Arial Narrow"/>
                <w:sz w:val="20"/>
                <w:szCs w:val="20"/>
              </w:rPr>
            </w:pPr>
          </w:p>
          <w:p w:rsidR="00895B77" w:rsidRDefault="00895B77" w:rsidP="00EC6013">
            <w:pPr>
              <w:jc w:val="right"/>
              <w:rPr>
                <w:rFonts w:ascii="Arial Narrow" w:hAnsi="Arial Narrow"/>
                <w:sz w:val="20"/>
                <w:szCs w:val="20"/>
              </w:rPr>
            </w:pPr>
          </w:p>
          <w:p w:rsidR="00895B77" w:rsidRPr="00B37C64" w:rsidRDefault="00895B77" w:rsidP="00EC6013">
            <w:pPr>
              <w:jc w:val="right"/>
              <w:rPr>
                <w:rFonts w:ascii="Arial Narrow" w:hAnsi="Arial Narrow"/>
                <w:sz w:val="20"/>
                <w:szCs w:val="20"/>
              </w:rPr>
            </w:pPr>
            <w:r>
              <w:rPr>
                <w:rFonts w:ascii="Arial Narrow" w:hAnsi="Arial Narrow"/>
                <w:sz w:val="20"/>
                <w:szCs w:val="20"/>
              </w:rPr>
              <w:t>-------</w:t>
            </w:r>
          </w:p>
        </w:tc>
      </w:tr>
      <w:tr w:rsidR="00895B77" w:rsidTr="00895B77">
        <w:trPr>
          <w:cantSplit/>
          <w:trHeight w:val="90"/>
        </w:trPr>
        <w:tc>
          <w:tcPr>
            <w:tcW w:w="956" w:type="pct"/>
            <w:vMerge/>
            <w:shd w:val="clear" w:color="auto" w:fill="CCCCCC"/>
          </w:tcPr>
          <w:p w:rsidR="00895B77" w:rsidRDefault="00895B77" w:rsidP="00905FEF"/>
        </w:tc>
        <w:tc>
          <w:tcPr>
            <w:tcW w:w="880" w:type="pct"/>
            <w:tcBorders>
              <w:top w:val="single" w:sz="4" w:space="0" w:color="auto"/>
              <w:bottom w:val="single" w:sz="4" w:space="0" w:color="auto"/>
            </w:tcBorders>
            <w:vAlign w:val="center"/>
          </w:tcPr>
          <w:p w:rsidR="00895B77" w:rsidRPr="00B37C64" w:rsidRDefault="00895B77" w:rsidP="00C86AE1">
            <w:pPr>
              <w:spacing w:after="0"/>
              <w:rPr>
                <w:rFonts w:ascii="ArialMT" w:hAnsi="ArialMT" w:cs="ArialMT"/>
                <w:b/>
                <w:sz w:val="16"/>
                <w:szCs w:val="16"/>
                <w:lang w:val="en-US"/>
              </w:rPr>
            </w:pPr>
            <w:r w:rsidRPr="00B37C64">
              <w:rPr>
                <w:b/>
                <w:iCs/>
                <w:sz w:val="16"/>
              </w:rPr>
              <w:t>3.</w:t>
            </w:r>
            <w:r w:rsidRPr="00B37C64">
              <w:rPr>
                <w:rFonts w:ascii="ArialMT" w:hAnsi="ArialMT" w:cs="ArialMT"/>
                <w:b/>
                <w:sz w:val="16"/>
                <w:szCs w:val="16"/>
                <w:lang w:val="en-US"/>
              </w:rPr>
              <w:t>DRR Strategies and a Prioritized Implementation Plan is put together with the participation of relevant local stakeholders</w:t>
            </w:r>
          </w:p>
          <w:p w:rsidR="00895B77" w:rsidRDefault="00895B77" w:rsidP="00C86AE1">
            <w:pPr>
              <w:spacing w:after="0"/>
              <w:rPr>
                <w:rFonts w:ascii="ArialMT" w:hAnsi="ArialMT" w:cs="ArialMT"/>
                <w:sz w:val="16"/>
                <w:szCs w:val="16"/>
                <w:lang w:val="en-US"/>
              </w:rPr>
            </w:pPr>
          </w:p>
          <w:p w:rsidR="00895B77" w:rsidRDefault="00895B77" w:rsidP="00C86AE1">
            <w:pPr>
              <w:spacing w:after="0"/>
              <w:rPr>
                <w:iCs/>
                <w:sz w:val="16"/>
              </w:rPr>
            </w:pPr>
            <w:r w:rsidRPr="00B37C64">
              <w:rPr>
                <w:iCs/>
                <w:sz w:val="16"/>
              </w:rPr>
              <w:t>DRR Strategy and Implementation Plan Definition Workshops in the 7 geographical regions</w:t>
            </w:r>
          </w:p>
          <w:p w:rsidR="00895B77" w:rsidRDefault="00895B77" w:rsidP="00C86AE1">
            <w:pPr>
              <w:spacing w:after="0"/>
              <w:ind w:left="129"/>
            </w:pPr>
          </w:p>
        </w:tc>
        <w:tc>
          <w:tcPr>
            <w:tcW w:w="219" w:type="pct"/>
            <w:tcBorders>
              <w:top w:val="single" w:sz="4" w:space="0" w:color="auto"/>
              <w:bottom w:val="single" w:sz="4" w:space="0" w:color="auto"/>
            </w:tcBorders>
          </w:tcPr>
          <w:p w:rsidR="00895B77" w:rsidRPr="00895B77" w:rsidRDefault="00895B77" w:rsidP="00895B77">
            <w:pPr>
              <w:jc w:val="left"/>
              <w:rPr>
                <w:rFonts w:ascii="Arial Narrow" w:hAnsi="Arial Narrow"/>
                <w:sz w:val="20"/>
                <w:szCs w:val="20"/>
              </w:rPr>
            </w:pPr>
          </w:p>
        </w:tc>
        <w:tc>
          <w:tcPr>
            <w:tcW w:w="219" w:type="pct"/>
            <w:tcBorders>
              <w:top w:val="single" w:sz="4" w:space="0" w:color="auto"/>
              <w:bottom w:val="single" w:sz="4" w:space="0" w:color="auto"/>
            </w:tcBorders>
          </w:tcPr>
          <w:p w:rsidR="00895B77" w:rsidRPr="00895B77" w:rsidRDefault="00895B77" w:rsidP="00895B77">
            <w:pPr>
              <w:jc w:val="left"/>
              <w:rPr>
                <w:rFonts w:ascii="Arial Narrow" w:hAnsi="Arial Narrow"/>
                <w:sz w:val="20"/>
                <w:szCs w:val="20"/>
              </w:rPr>
            </w:pPr>
          </w:p>
        </w:tc>
        <w:tc>
          <w:tcPr>
            <w:tcW w:w="219" w:type="pct"/>
            <w:tcBorders>
              <w:top w:val="single" w:sz="4" w:space="0" w:color="auto"/>
              <w:bottom w:val="single" w:sz="4" w:space="0" w:color="auto"/>
            </w:tcBorders>
          </w:tcPr>
          <w:p w:rsidR="00895B77" w:rsidRPr="00895B77" w:rsidRDefault="00895B77" w:rsidP="00895B77">
            <w:pPr>
              <w:jc w:val="left"/>
              <w:rPr>
                <w:rFonts w:ascii="Arial Narrow" w:hAnsi="Arial Narrow"/>
                <w:sz w:val="20"/>
                <w:szCs w:val="20"/>
              </w:rPr>
            </w:pPr>
          </w:p>
        </w:tc>
        <w:tc>
          <w:tcPr>
            <w:tcW w:w="219" w:type="pct"/>
            <w:tcBorders>
              <w:top w:val="single" w:sz="4" w:space="0" w:color="auto"/>
              <w:bottom w:val="single" w:sz="4" w:space="0" w:color="auto"/>
            </w:tcBorders>
          </w:tcPr>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Default="00895B77" w:rsidP="00895B77">
            <w:pPr>
              <w:jc w:val="left"/>
              <w:rPr>
                <w:rFonts w:ascii="Arial Narrow" w:hAnsi="Arial Narrow"/>
                <w:sz w:val="20"/>
                <w:szCs w:val="20"/>
              </w:rPr>
            </w:pPr>
          </w:p>
          <w:p w:rsidR="00895B77" w:rsidRPr="00895B77" w:rsidRDefault="00895B77" w:rsidP="00895B77">
            <w:pPr>
              <w:jc w:val="left"/>
              <w:rPr>
                <w:rFonts w:ascii="Arial Narrow" w:hAnsi="Arial Narrow"/>
                <w:sz w:val="20"/>
                <w:szCs w:val="20"/>
              </w:rPr>
            </w:pPr>
            <w:r>
              <w:rPr>
                <w:rFonts w:ascii="Arial Narrow" w:hAnsi="Arial Narrow"/>
                <w:sz w:val="20"/>
                <w:szCs w:val="20"/>
              </w:rPr>
              <w:t>X</w:t>
            </w:r>
          </w:p>
        </w:tc>
        <w:tc>
          <w:tcPr>
            <w:tcW w:w="729" w:type="pct"/>
            <w:tcBorders>
              <w:top w:val="single" w:sz="4" w:space="0" w:color="auto"/>
              <w:bottom w:val="single" w:sz="4" w:space="0" w:color="auto"/>
            </w:tcBorders>
          </w:tcPr>
          <w:p w:rsidR="00895B77" w:rsidRDefault="00895B77" w:rsidP="003C576D">
            <w:pPr>
              <w:jc w:val="cente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UNDP</w:t>
            </w:r>
          </w:p>
          <w:p w:rsidR="004E6458" w:rsidRPr="00895B77" w:rsidRDefault="004E6458" w:rsidP="004E6458">
            <w:pPr>
              <w:jc w:val="center"/>
              <w:rPr>
                <w:rFonts w:ascii="Arial Narrow" w:hAnsi="Arial Narrow"/>
                <w:sz w:val="20"/>
                <w:szCs w:val="20"/>
              </w:rPr>
            </w:pPr>
            <w:r>
              <w:rPr>
                <w:rFonts w:ascii="Arial Narrow" w:hAnsi="Arial Narrow"/>
                <w:sz w:val="20"/>
                <w:szCs w:val="20"/>
              </w:rPr>
              <w:t>*In close coordination with SNGR and AME</w:t>
            </w:r>
          </w:p>
        </w:tc>
        <w:tc>
          <w:tcPr>
            <w:tcW w:w="558" w:type="pct"/>
            <w:tcBorders>
              <w:top w:val="single" w:sz="4" w:space="0" w:color="auto"/>
              <w:bottom w:val="single" w:sz="4" w:space="0" w:color="auto"/>
            </w:tcBorders>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ECHO/DIPECHO</w:t>
            </w:r>
          </w:p>
          <w:p w:rsidR="0065551C" w:rsidRPr="00895B77" w:rsidRDefault="0065551C" w:rsidP="00895B77">
            <w:pPr>
              <w:jc w:val="left"/>
              <w:rPr>
                <w:rFonts w:ascii="Arial Narrow" w:hAnsi="Arial Narrow"/>
                <w:sz w:val="20"/>
                <w:szCs w:val="20"/>
              </w:rPr>
            </w:pPr>
          </w:p>
        </w:tc>
        <w:tc>
          <w:tcPr>
            <w:tcW w:w="661" w:type="pct"/>
            <w:tcBorders>
              <w:top w:val="single" w:sz="4" w:space="0" w:color="auto"/>
              <w:bottom w:val="single" w:sz="4" w:space="0" w:color="auto"/>
            </w:tcBorders>
          </w:tcPr>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Pr="00EC6013" w:rsidRDefault="00895B77" w:rsidP="00EC6013">
            <w:pPr>
              <w:jc w:val="left"/>
              <w:rPr>
                <w:rFonts w:ascii="Arial Narrow" w:hAnsi="Arial Narrow"/>
                <w:sz w:val="20"/>
                <w:szCs w:val="20"/>
              </w:rPr>
            </w:pPr>
            <w:r w:rsidRPr="00EC6013">
              <w:rPr>
                <w:rFonts w:ascii="Arial Narrow" w:hAnsi="Arial Narrow"/>
                <w:sz w:val="20"/>
                <w:szCs w:val="20"/>
              </w:rPr>
              <w:t>71400 Contractual Services</w:t>
            </w:r>
          </w:p>
        </w:tc>
        <w:tc>
          <w:tcPr>
            <w:tcW w:w="340" w:type="pct"/>
            <w:tcBorders>
              <w:top w:val="single" w:sz="4" w:space="0" w:color="auto"/>
              <w:bottom w:val="single" w:sz="4" w:space="0" w:color="auto"/>
            </w:tcBorders>
          </w:tcPr>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Default="00895B77" w:rsidP="00EC6013">
            <w:pPr>
              <w:jc w:val="left"/>
              <w:rPr>
                <w:rFonts w:ascii="Arial Narrow" w:hAnsi="Arial Narrow"/>
                <w:sz w:val="20"/>
                <w:szCs w:val="20"/>
              </w:rPr>
            </w:pPr>
          </w:p>
          <w:p w:rsidR="00895B77" w:rsidRPr="00EC6013" w:rsidRDefault="00895B77" w:rsidP="00EC6013">
            <w:pPr>
              <w:jc w:val="right"/>
              <w:rPr>
                <w:rFonts w:ascii="Arial Narrow" w:hAnsi="Arial Narrow"/>
                <w:sz w:val="20"/>
                <w:szCs w:val="20"/>
              </w:rPr>
            </w:pPr>
            <w:r w:rsidRPr="00EC6013">
              <w:rPr>
                <w:rFonts w:ascii="Arial Narrow" w:hAnsi="Arial Narrow"/>
                <w:sz w:val="20"/>
                <w:szCs w:val="20"/>
              </w:rPr>
              <w:t>16.000</w:t>
            </w:r>
            <w:r>
              <w:rPr>
                <w:rFonts w:ascii="Arial Narrow" w:hAnsi="Arial Narrow"/>
                <w:sz w:val="20"/>
                <w:szCs w:val="20"/>
              </w:rPr>
              <w:t>,00</w:t>
            </w:r>
          </w:p>
        </w:tc>
      </w:tr>
      <w:tr w:rsidR="00895B77" w:rsidTr="00895B77">
        <w:trPr>
          <w:cantSplit/>
          <w:trHeight w:val="90"/>
        </w:trPr>
        <w:tc>
          <w:tcPr>
            <w:tcW w:w="956" w:type="pct"/>
            <w:vMerge/>
            <w:tcBorders>
              <w:bottom w:val="single" w:sz="4" w:space="0" w:color="auto"/>
              <w:right w:val="single" w:sz="4" w:space="0" w:color="auto"/>
            </w:tcBorders>
            <w:shd w:val="clear" w:color="auto" w:fill="CCCCCC"/>
          </w:tcPr>
          <w:p w:rsidR="00895B77" w:rsidRDefault="00895B77" w:rsidP="00905FEF"/>
        </w:tc>
        <w:tc>
          <w:tcPr>
            <w:tcW w:w="880" w:type="pct"/>
            <w:tcBorders>
              <w:top w:val="single" w:sz="4" w:space="0" w:color="auto"/>
              <w:left w:val="single" w:sz="4" w:space="0" w:color="auto"/>
              <w:bottom w:val="single" w:sz="4" w:space="0" w:color="auto"/>
              <w:right w:val="single" w:sz="4" w:space="0" w:color="auto"/>
            </w:tcBorders>
          </w:tcPr>
          <w:p w:rsidR="00895B77" w:rsidRPr="00DF1A84" w:rsidRDefault="00895B77" w:rsidP="009D4B00">
            <w:pPr>
              <w:spacing w:after="0"/>
              <w:jc w:val="left"/>
              <w:rPr>
                <w:rFonts w:ascii="Arial Narrow" w:hAnsi="Arial Narrow"/>
                <w:b/>
                <w:iCs/>
                <w:sz w:val="20"/>
                <w:szCs w:val="20"/>
              </w:rPr>
            </w:pPr>
            <w:r w:rsidRPr="00DF1A84">
              <w:rPr>
                <w:rFonts w:ascii="Arial Narrow" w:hAnsi="Arial Narrow"/>
                <w:b/>
                <w:iCs/>
                <w:sz w:val="20"/>
                <w:szCs w:val="20"/>
              </w:rPr>
              <w:t>4. DIPECHO Partners Integration</w:t>
            </w:r>
          </w:p>
          <w:p w:rsidR="00895B77" w:rsidRPr="00C904D4" w:rsidRDefault="00895B77" w:rsidP="009D4B00">
            <w:pPr>
              <w:spacing w:after="0"/>
              <w:ind w:left="129"/>
              <w:jc w:val="left"/>
              <w:rPr>
                <w:rFonts w:ascii="Arial Narrow" w:hAnsi="Arial Narrow" w:cs="Arial"/>
                <w:sz w:val="20"/>
                <w:szCs w:val="20"/>
                <w:lang w:val="en-US"/>
              </w:rPr>
            </w:pPr>
          </w:p>
          <w:p w:rsidR="00895B77" w:rsidRPr="00C904D4" w:rsidRDefault="00895B77" w:rsidP="009D4B00">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895B77" w:rsidRPr="00C904D4" w:rsidRDefault="00895B77" w:rsidP="009D4B00">
            <w:pPr>
              <w:spacing w:after="0"/>
              <w:jc w:val="left"/>
              <w:rPr>
                <w:rFonts w:ascii="Arial Narrow" w:hAnsi="Arial Narrow" w:cs="Arial"/>
                <w:sz w:val="20"/>
                <w:szCs w:val="20"/>
                <w:lang w:val="en-US"/>
              </w:rPr>
            </w:pPr>
          </w:p>
          <w:p w:rsidR="00895B77" w:rsidRPr="00C904D4" w:rsidRDefault="00895B77" w:rsidP="009D4B00">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895B77" w:rsidRPr="00C904D4" w:rsidRDefault="00895B77" w:rsidP="009D4B00">
            <w:pPr>
              <w:spacing w:after="0"/>
              <w:jc w:val="left"/>
              <w:rPr>
                <w:rFonts w:ascii="Arial Narrow" w:hAnsi="Arial Narrow" w:cs="Arial"/>
                <w:sz w:val="20"/>
                <w:szCs w:val="20"/>
                <w:lang w:val="en-US"/>
              </w:rPr>
            </w:pPr>
          </w:p>
          <w:p w:rsidR="00895B77" w:rsidRPr="00C904D4" w:rsidRDefault="00895B77" w:rsidP="009D4B00">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and </w:t>
            </w:r>
            <w:r w:rsidRPr="00C904D4">
              <w:rPr>
                <w:rFonts w:ascii="Arial Narrow" w:hAnsi="Arial Narrow"/>
                <w:color w:val="000000"/>
                <w:sz w:val="20"/>
                <w:szCs w:val="20"/>
              </w:rPr>
              <w:t>Project coordinat</w:t>
            </w:r>
            <w:r>
              <w:rPr>
                <w:rFonts w:ascii="Arial Narrow" w:hAnsi="Arial Narrow"/>
                <w:color w:val="000000"/>
                <w:sz w:val="20"/>
                <w:szCs w:val="20"/>
              </w:rPr>
              <w:t>ion</w:t>
            </w:r>
          </w:p>
          <w:p w:rsidR="00895B77" w:rsidRPr="00C904D4" w:rsidRDefault="00895B77" w:rsidP="009D4B00">
            <w:pPr>
              <w:spacing w:after="0"/>
              <w:jc w:val="left"/>
              <w:rPr>
                <w:rFonts w:ascii="Arial Narrow" w:hAnsi="Arial Narrow"/>
                <w:color w:val="000000"/>
                <w:sz w:val="20"/>
                <w:szCs w:val="20"/>
              </w:rPr>
            </w:pPr>
          </w:p>
          <w:p w:rsidR="00895B77" w:rsidRPr="00C904D4" w:rsidRDefault="00895B77" w:rsidP="009D4B00">
            <w:pPr>
              <w:spacing w:after="0"/>
              <w:jc w:val="left"/>
              <w:rPr>
                <w:rFonts w:ascii="Arial Narrow" w:hAnsi="Arial Narrow"/>
                <w:color w:val="000000"/>
                <w:sz w:val="20"/>
                <w:szCs w:val="20"/>
              </w:rPr>
            </w:pPr>
            <w:r w:rsidRPr="00C904D4">
              <w:rPr>
                <w:rFonts w:ascii="Arial Narrow" w:hAnsi="Arial Narrow"/>
                <w:color w:val="000000"/>
                <w:sz w:val="20"/>
                <w:szCs w:val="20"/>
              </w:rPr>
              <w:t>UNDP Technical Assistance</w:t>
            </w:r>
          </w:p>
          <w:p w:rsidR="00895B77" w:rsidRDefault="00895B77" w:rsidP="009D4B00">
            <w:pPr>
              <w:spacing w:after="0"/>
              <w:jc w:val="left"/>
              <w:rPr>
                <w:rFonts w:ascii="Arial Narrow" w:hAnsi="Arial Narrow"/>
                <w:color w:val="000000"/>
                <w:sz w:val="20"/>
                <w:szCs w:val="20"/>
              </w:rPr>
            </w:pPr>
          </w:p>
          <w:p w:rsidR="00895B77" w:rsidRPr="00C904D4" w:rsidRDefault="00895B77" w:rsidP="009D4B00">
            <w:pPr>
              <w:spacing w:after="0"/>
              <w:jc w:val="left"/>
              <w:rPr>
                <w:rFonts w:ascii="Arial Narrow" w:hAnsi="Arial Narrow"/>
                <w:color w:val="000000"/>
                <w:sz w:val="20"/>
                <w:szCs w:val="20"/>
              </w:rPr>
            </w:pPr>
          </w:p>
          <w:p w:rsidR="00895B77" w:rsidRDefault="00895B77" w:rsidP="009D4B00">
            <w:pPr>
              <w:spacing w:after="0"/>
              <w:jc w:val="left"/>
              <w:rPr>
                <w:rFonts w:ascii="Arial Narrow" w:hAnsi="Arial Narrow" w:cs="Arial"/>
                <w:sz w:val="20"/>
                <w:szCs w:val="20"/>
              </w:rPr>
            </w:pPr>
            <w:r w:rsidRPr="00C904D4">
              <w:rPr>
                <w:rFonts w:ascii="Arial Narrow" w:hAnsi="Arial Narrow" w:cs="Arial"/>
                <w:sz w:val="20"/>
                <w:szCs w:val="20"/>
              </w:rPr>
              <w:t>CDs, copies, paper, etc</w:t>
            </w:r>
          </w:p>
          <w:p w:rsidR="00895B77" w:rsidRDefault="00895B77" w:rsidP="009D4B00">
            <w:pPr>
              <w:spacing w:after="0"/>
              <w:jc w:val="left"/>
              <w:rPr>
                <w:rFonts w:ascii="Arial Narrow" w:hAnsi="Arial Narrow" w:cs="Arial"/>
                <w:sz w:val="20"/>
                <w:szCs w:val="20"/>
              </w:rPr>
            </w:pPr>
          </w:p>
          <w:p w:rsidR="00895B77" w:rsidRDefault="00895B77" w:rsidP="009D4B00">
            <w:pPr>
              <w:spacing w:after="0"/>
              <w:jc w:val="left"/>
              <w:rPr>
                <w:rFonts w:ascii="Arial Narrow" w:hAnsi="Arial Narrow" w:cs="Arial"/>
                <w:sz w:val="20"/>
                <w:szCs w:val="20"/>
              </w:rPr>
            </w:pPr>
          </w:p>
          <w:p w:rsidR="00895B77" w:rsidRDefault="00895B77" w:rsidP="009D4B00">
            <w:pPr>
              <w:spacing w:after="0"/>
              <w:jc w:val="left"/>
              <w:rPr>
                <w:rFonts w:ascii="Arial Narrow" w:hAnsi="Arial Narrow" w:cs="Arial"/>
                <w:sz w:val="20"/>
                <w:szCs w:val="20"/>
              </w:rPr>
            </w:pPr>
            <w:r>
              <w:rPr>
                <w:rFonts w:ascii="Arial Narrow" w:hAnsi="Arial Narrow" w:cs="Arial"/>
                <w:sz w:val="20"/>
                <w:szCs w:val="20"/>
              </w:rPr>
              <w:t>UNDP GMS</w:t>
            </w:r>
          </w:p>
          <w:p w:rsidR="00895B77" w:rsidRDefault="00895B77" w:rsidP="009D4B00">
            <w:pPr>
              <w:spacing w:after="0"/>
              <w:jc w:val="left"/>
              <w:rPr>
                <w:rFonts w:ascii="Arial Narrow" w:hAnsi="Arial Narrow" w:cs="Arial"/>
                <w:sz w:val="20"/>
                <w:szCs w:val="20"/>
              </w:rPr>
            </w:pPr>
          </w:p>
          <w:p w:rsidR="00895B77" w:rsidRDefault="00895B77" w:rsidP="009D4B00">
            <w:pPr>
              <w:spacing w:after="0"/>
              <w:jc w:val="left"/>
              <w:rPr>
                <w:rFonts w:ascii="Arial Narrow" w:hAnsi="Arial Narrow" w:cs="Arial"/>
                <w:b/>
                <w:sz w:val="20"/>
                <w:szCs w:val="20"/>
              </w:rPr>
            </w:pPr>
            <w:r w:rsidRPr="000B5C77">
              <w:rPr>
                <w:rFonts w:ascii="Arial Narrow" w:hAnsi="Arial Narrow" w:cs="Arial"/>
                <w:b/>
                <w:sz w:val="20"/>
                <w:szCs w:val="20"/>
              </w:rPr>
              <w:t>GREAT TOTAL RESULT 1</w:t>
            </w:r>
          </w:p>
          <w:p w:rsidR="00895B77" w:rsidRPr="000B5C77" w:rsidRDefault="00895B77" w:rsidP="009D4B00">
            <w:pPr>
              <w:spacing w:after="0"/>
              <w:jc w:val="left"/>
              <w:rPr>
                <w:b/>
                <w:iCs/>
                <w:sz w:val="16"/>
                <w:lang w:val="en-US"/>
              </w:rPr>
            </w:pPr>
            <w:r>
              <w:rPr>
                <w:rFonts w:ascii="Arial Narrow" w:hAnsi="Arial Narrow" w:cs="Arial"/>
                <w:b/>
                <w:sz w:val="20"/>
                <w:szCs w:val="20"/>
              </w:rPr>
              <w:t>Year 2011</w:t>
            </w:r>
          </w:p>
        </w:tc>
        <w:tc>
          <w:tcPr>
            <w:tcW w:w="219" w:type="pct"/>
            <w:tcBorders>
              <w:top w:val="single" w:sz="4" w:space="0" w:color="auto"/>
              <w:left w:val="single" w:sz="4" w:space="0" w:color="auto"/>
              <w:bottom w:val="single" w:sz="4" w:space="0" w:color="auto"/>
              <w:right w:val="single" w:sz="4" w:space="0" w:color="auto"/>
            </w:tcBorders>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p>
        </w:tc>
        <w:tc>
          <w:tcPr>
            <w:tcW w:w="219" w:type="pct"/>
            <w:tcBorders>
              <w:top w:val="single" w:sz="4" w:space="0" w:color="auto"/>
              <w:left w:val="single" w:sz="4" w:space="0" w:color="auto"/>
              <w:bottom w:val="single" w:sz="4" w:space="0" w:color="auto"/>
              <w:right w:val="single" w:sz="4" w:space="0" w:color="auto"/>
            </w:tcBorders>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left w:val="single" w:sz="4" w:space="0" w:color="auto"/>
              <w:bottom w:val="single" w:sz="4" w:space="0" w:color="auto"/>
              <w:right w:val="single" w:sz="4" w:space="0" w:color="auto"/>
            </w:tcBorders>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left w:val="single" w:sz="4" w:space="0" w:color="auto"/>
              <w:bottom w:val="single" w:sz="4" w:space="0" w:color="auto"/>
              <w:right w:val="single" w:sz="4" w:space="0" w:color="auto"/>
            </w:tcBorders>
          </w:tcPr>
          <w:p w:rsidR="00895B77" w:rsidRDefault="00895B77"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r>
              <w:rPr>
                <w:rFonts w:ascii="Arial Narrow" w:hAnsi="Arial Narrow"/>
                <w:sz w:val="20"/>
                <w:szCs w:val="20"/>
              </w:rPr>
              <w:t>X</w:t>
            </w:r>
          </w:p>
          <w:p w:rsidR="0065551C" w:rsidRDefault="0065551C" w:rsidP="00895B77">
            <w:pPr>
              <w:jc w:val="left"/>
              <w:rPr>
                <w:rFonts w:ascii="Arial Narrow" w:hAnsi="Arial Narrow"/>
                <w:sz w:val="20"/>
                <w:szCs w:val="20"/>
              </w:rPr>
            </w:pPr>
          </w:p>
          <w:p w:rsidR="0065551C" w:rsidRPr="00895B77" w:rsidRDefault="0065551C" w:rsidP="00895B77">
            <w:pPr>
              <w:jc w:val="left"/>
              <w:rPr>
                <w:rFonts w:ascii="Arial Narrow" w:hAnsi="Arial Narrow"/>
                <w:sz w:val="20"/>
                <w:szCs w:val="20"/>
              </w:rPr>
            </w:pPr>
            <w:r>
              <w:rPr>
                <w:rFonts w:ascii="Arial Narrow" w:hAnsi="Arial Narrow"/>
                <w:sz w:val="20"/>
                <w:szCs w:val="20"/>
              </w:rPr>
              <w:t>X</w:t>
            </w:r>
          </w:p>
        </w:tc>
        <w:tc>
          <w:tcPr>
            <w:tcW w:w="729" w:type="pct"/>
            <w:tcBorders>
              <w:top w:val="single" w:sz="4" w:space="0" w:color="auto"/>
              <w:left w:val="single" w:sz="4" w:space="0" w:color="auto"/>
              <w:bottom w:val="single" w:sz="4" w:space="0" w:color="auto"/>
              <w:right w:val="single" w:sz="4" w:space="0" w:color="auto"/>
            </w:tcBorders>
          </w:tcPr>
          <w:p w:rsidR="003C576D" w:rsidRDefault="003C576D" w:rsidP="003C576D">
            <w:pPr>
              <w:jc w:val="center"/>
              <w:rPr>
                <w:rFonts w:ascii="Arial Narrow" w:hAnsi="Arial Narrow"/>
                <w:sz w:val="20"/>
                <w:szCs w:val="20"/>
              </w:rPr>
            </w:pPr>
          </w:p>
          <w:p w:rsidR="003C576D" w:rsidRDefault="003C576D"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3C576D">
            <w:pPr>
              <w:jc w:val="center"/>
              <w:rPr>
                <w:rFonts w:ascii="Arial Narrow" w:hAnsi="Arial Narrow"/>
                <w:sz w:val="20"/>
                <w:szCs w:val="20"/>
              </w:rPr>
            </w:pPr>
          </w:p>
          <w:p w:rsidR="004E6458" w:rsidRDefault="004E6458" w:rsidP="004E6458">
            <w:pP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UNDP</w:t>
            </w:r>
          </w:p>
          <w:p w:rsidR="003C576D" w:rsidRDefault="004E6458" w:rsidP="004E6458">
            <w:pPr>
              <w:jc w:val="center"/>
              <w:rPr>
                <w:rFonts w:ascii="Arial Narrow" w:hAnsi="Arial Narrow"/>
                <w:sz w:val="20"/>
                <w:szCs w:val="20"/>
              </w:rPr>
            </w:pPr>
            <w:r>
              <w:rPr>
                <w:rFonts w:ascii="Arial Narrow" w:hAnsi="Arial Narrow"/>
                <w:sz w:val="20"/>
                <w:szCs w:val="20"/>
              </w:rPr>
              <w:t>*In close coordination with SNGR and AME</w:t>
            </w:r>
          </w:p>
          <w:p w:rsidR="003C576D" w:rsidRDefault="003C576D" w:rsidP="003C576D">
            <w:pPr>
              <w:jc w:val="center"/>
              <w:rPr>
                <w:rFonts w:ascii="Arial Narrow" w:hAnsi="Arial Narrow"/>
                <w:sz w:val="20"/>
                <w:szCs w:val="20"/>
              </w:rPr>
            </w:pPr>
          </w:p>
          <w:p w:rsidR="003C576D" w:rsidRDefault="003C576D" w:rsidP="003C576D">
            <w:pPr>
              <w:jc w:val="center"/>
              <w:rPr>
                <w:rFonts w:ascii="Arial Narrow" w:hAnsi="Arial Narrow"/>
                <w:sz w:val="20"/>
                <w:szCs w:val="20"/>
              </w:rPr>
            </w:pPr>
          </w:p>
          <w:p w:rsidR="003C576D" w:rsidRDefault="003C576D" w:rsidP="003C576D">
            <w:pPr>
              <w:jc w:val="center"/>
              <w:rPr>
                <w:rFonts w:ascii="Arial Narrow" w:hAnsi="Arial Narrow"/>
                <w:sz w:val="20"/>
                <w:szCs w:val="20"/>
              </w:rPr>
            </w:pPr>
          </w:p>
          <w:p w:rsidR="003C576D" w:rsidRDefault="003C576D" w:rsidP="003C576D">
            <w:pPr>
              <w:jc w:val="center"/>
              <w:rPr>
                <w:rFonts w:ascii="Arial Narrow" w:hAnsi="Arial Narrow"/>
                <w:sz w:val="20"/>
                <w:szCs w:val="20"/>
              </w:rPr>
            </w:pPr>
          </w:p>
          <w:p w:rsidR="00895B77" w:rsidRDefault="00895B77" w:rsidP="003C576D">
            <w:pPr>
              <w:jc w:val="center"/>
              <w:rPr>
                <w:rFonts w:ascii="Arial Narrow" w:hAnsi="Arial Narrow"/>
                <w:sz w:val="20"/>
                <w:szCs w:val="20"/>
              </w:rPr>
            </w:pPr>
          </w:p>
          <w:p w:rsidR="004E6458" w:rsidRPr="00895B77" w:rsidRDefault="004E6458" w:rsidP="003C576D">
            <w:pPr>
              <w:jc w:val="center"/>
              <w:rPr>
                <w:rFonts w:ascii="Arial Narrow" w:hAnsi="Arial Narrow"/>
                <w:sz w:val="20"/>
                <w:szCs w:val="20"/>
              </w:rPr>
            </w:pPr>
          </w:p>
        </w:tc>
        <w:tc>
          <w:tcPr>
            <w:tcW w:w="558" w:type="pct"/>
            <w:tcBorders>
              <w:top w:val="single" w:sz="4" w:space="0" w:color="auto"/>
              <w:left w:val="single" w:sz="4" w:space="0" w:color="auto"/>
              <w:bottom w:val="single" w:sz="4" w:space="0" w:color="auto"/>
              <w:right w:val="single" w:sz="4" w:space="0" w:color="auto"/>
            </w:tcBorders>
          </w:tcPr>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65551C" w:rsidRDefault="0065551C" w:rsidP="00895B77">
            <w:pPr>
              <w:jc w:val="left"/>
              <w:rPr>
                <w:rFonts w:ascii="Arial Narrow" w:hAnsi="Arial Narrow"/>
                <w:sz w:val="20"/>
                <w:szCs w:val="20"/>
              </w:rPr>
            </w:pPr>
          </w:p>
          <w:p w:rsidR="00895B77" w:rsidRPr="00895B77" w:rsidRDefault="0065551C" w:rsidP="00895B77">
            <w:pPr>
              <w:jc w:val="left"/>
              <w:rPr>
                <w:rFonts w:ascii="Arial Narrow" w:hAnsi="Arial Narrow"/>
                <w:sz w:val="20"/>
                <w:szCs w:val="20"/>
              </w:rPr>
            </w:pPr>
            <w:r>
              <w:rPr>
                <w:rFonts w:ascii="Arial Narrow" w:hAnsi="Arial Narrow"/>
                <w:sz w:val="20"/>
                <w:szCs w:val="20"/>
              </w:rPr>
              <w:t>ECHO/DIPECHO</w:t>
            </w:r>
          </w:p>
        </w:tc>
        <w:tc>
          <w:tcPr>
            <w:tcW w:w="661" w:type="pct"/>
            <w:tcBorders>
              <w:top w:val="single" w:sz="4" w:space="0" w:color="auto"/>
              <w:left w:val="single" w:sz="4" w:space="0" w:color="auto"/>
              <w:bottom w:val="single" w:sz="4" w:space="0" w:color="auto"/>
              <w:right w:val="single" w:sz="4" w:space="0" w:color="auto"/>
            </w:tcBorders>
          </w:tcPr>
          <w:p w:rsidR="00895B77" w:rsidRDefault="00895B77" w:rsidP="00941459">
            <w:pPr>
              <w:spacing w:after="0"/>
              <w:jc w:val="left"/>
              <w:rPr>
                <w:rFonts w:ascii="Arial Narrow" w:hAnsi="Arial Narrow"/>
                <w:sz w:val="20"/>
                <w:szCs w:val="20"/>
              </w:rPr>
            </w:pPr>
          </w:p>
          <w:p w:rsidR="00895B77" w:rsidRDefault="00895B77" w:rsidP="00941459">
            <w:pPr>
              <w:spacing w:after="0"/>
              <w:jc w:val="left"/>
              <w:rPr>
                <w:rFonts w:ascii="Arial Narrow" w:hAnsi="Arial Narrow"/>
                <w:sz w:val="20"/>
                <w:szCs w:val="20"/>
              </w:rPr>
            </w:pPr>
          </w:p>
          <w:p w:rsidR="00895B77" w:rsidRDefault="00895B77" w:rsidP="00941459">
            <w:pPr>
              <w:spacing w:after="0"/>
              <w:jc w:val="left"/>
              <w:rPr>
                <w:rFonts w:ascii="Arial Narrow" w:hAnsi="Arial Narrow"/>
                <w:color w:val="000000"/>
                <w:sz w:val="20"/>
                <w:szCs w:val="20"/>
              </w:rPr>
            </w:pPr>
            <w:r w:rsidRPr="00F66D41">
              <w:rPr>
                <w:rFonts w:ascii="Arial Narrow" w:hAnsi="Arial Narrow"/>
                <w:color w:val="000000"/>
                <w:sz w:val="20"/>
                <w:szCs w:val="20"/>
              </w:rPr>
              <w:t>71600 Travel</w:t>
            </w: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r w:rsidRPr="00F66D41">
              <w:rPr>
                <w:rFonts w:ascii="Arial Narrow" w:hAnsi="Arial Narrow"/>
                <w:color w:val="000000"/>
                <w:sz w:val="20"/>
                <w:szCs w:val="20"/>
              </w:rPr>
              <w:t>74500 Miscellaneous Expenses</w:t>
            </w: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sz w:val="20"/>
                <w:szCs w:val="20"/>
              </w:rPr>
            </w:pPr>
            <w:r w:rsidRPr="00F66D41">
              <w:rPr>
                <w:rFonts w:ascii="Arial Narrow" w:hAnsi="Arial Narrow"/>
                <w:color w:val="000000"/>
                <w:sz w:val="20"/>
                <w:szCs w:val="20"/>
              </w:rPr>
              <w:t>71300 Local Consultants</w:t>
            </w: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r>
              <w:rPr>
                <w:rFonts w:ascii="Arial Narrow" w:hAnsi="Arial Narrow"/>
                <w:color w:val="000000"/>
                <w:sz w:val="20"/>
                <w:szCs w:val="20"/>
              </w:rPr>
              <w:t>61100 Salary Costs NP Staff</w:t>
            </w:r>
          </w:p>
          <w:p w:rsidR="00895B77" w:rsidRDefault="00895B77" w:rsidP="00941459">
            <w:pPr>
              <w:spacing w:after="0"/>
              <w:jc w:val="left"/>
              <w:rPr>
                <w:rFonts w:ascii="Arial Narrow" w:hAnsi="Arial Narrow"/>
                <w:color w:val="000000"/>
                <w:sz w:val="20"/>
                <w:szCs w:val="20"/>
              </w:rPr>
            </w:pPr>
          </w:p>
          <w:p w:rsidR="00895B77" w:rsidRDefault="00895B77" w:rsidP="00941459">
            <w:pPr>
              <w:spacing w:after="0"/>
              <w:jc w:val="left"/>
              <w:rPr>
                <w:rFonts w:ascii="Arial Narrow" w:hAnsi="Arial Narrow"/>
                <w:color w:val="000000"/>
                <w:sz w:val="20"/>
                <w:szCs w:val="20"/>
              </w:rPr>
            </w:pPr>
            <w:r w:rsidRPr="007310BE">
              <w:rPr>
                <w:rFonts w:ascii="Arial Narrow" w:hAnsi="Arial Narrow"/>
                <w:color w:val="000000"/>
                <w:sz w:val="20"/>
                <w:szCs w:val="20"/>
              </w:rPr>
              <w:t>74200 Audio Visual &amp; Print Prod. Costs</w:t>
            </w:r>
          </w:p>
          <w:p w:rsidR="00895B77" w:rsidRDefault="00895B77" w:rsidP="00941459">
            <w:pPr>
              <w:spacing w:after="0"/>
              <w:jc w:val="left"/>
              <w:rPr>
                <w:rFonts w:ascii="Arial Narrow" w:hAnsi="Arial Narrow"/>
                <w:color w:val="000000"/>
                <w:sz w:val="20"/>
                <w:szCs w:val="20"/>
              </w:rPr>
            </w:pPr>
          </w:p>
          <w:p w:rsidR="00895B77" w:rsidRPr="007310BE" w:rsidRDefault="00895B77" w:rsidP="00941459">
            <w:pPr>
              <w:spacing w:after="0"/>
              <w:jc w:val="left"/>
              <w:rPr>
                <w:rFonts w:ascii="Arial Narrow" w:hAnsi="Arial Narrow"/>
                <w:color w:val="000000"/>
                <w:sz w:val="20"/>
                <w:szCs w:val="20"/>
              </w:rPr>
            </w:pPr>
            <w:r>
              <w:rPr>
                <w:rFonts w:ascii="Arial Narrow" w:hAnsi="Arial Narrow"/>
                <w:color w:val="000000"/>
                <w:sz w:val="20"/>
                <w:szCs w:val="20"/>
              </w:rPr>
              <w:t>75100 Facilities &amp; Administration</w:t>
            </w:r>
          </w:p>
          <w:p w:rsidR="00895B77" w:rsidRPr="00C904D4" w:rsidRDefault="00895B77" w:rsidP="00941459">
            <w:pPr>
              <w:spacing w:after="0"/>
              <w:jc w:val="left"/>
              <w:rPr>
                <w:rFonts w:ascii="Arial Narrow" w:hAnsi="Arial Narrow"/>
                <w:sz w:val="20"/>
                <w:szCs w:val="20"/>
              </w:rPr>
            </w:pPr>
          </w:p>
        </w:tc>
        <w:tc>
          <w:tcPr>
            <w:tcW w:w="340" w:type="pct"/>
            <w:tcBorders>
              <w:top w:val="single" w:sz="4" w:space="0" w:color="auto"/>
              <w:left w:val="single" w:sz="4" w:space="0" w:color="auto"/>
              <w:bottom w:val="single" w:sz="4" w:space="0" w:color="auto"/>
            </w:tcBorders>
          </w:tcPr>
          <w:p w:rsidR="00895B77" w:rsidRDefault="00895B77" w:rsidP="00941459">
            <w:pPr>
              <w:spacing w:after="0"/>
              <w:jc w:val="left"/>
              <w:rPr>
                <w:rFonts w:ascii="Arial Narrow" w:hAnsi="Arial Narrow"/>
                <w:sz w:val="20"/>
                <w:szCs w:val="20"/>
              </w:rPr>
            </w:pPr>
          </w:p>
          <w:p w:rsidR="00895B77" w:rsidRDefault="00895B77" w:rsidP="00941459">
            <w:pPr>
              <w:spacing w:after="0"/>
              <w:jc w:val="lef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w:t>
            </w: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 xml:space="preserve">  2.500,00</w:t>
            </w: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31.500,00</w:t>
            </w: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40.500,00</w:t>
            </w:r>
          </w:p>
          <w:p w:rsidR="00895B77" w:rsidRPr="00C904D4"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 xml:space="preserve">  1.000,00</w:t>
            </w: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p>
          <w:p w:rsidR="00895B77" w:rsidRDefault="00895B77" w:rsidP="00941459">
            <w:pPr>
              <w:spacing w:after="0"/>
              <w:jc w:val="right"/>
              <w:rPr>
                <w:rFonts w:ascii="Arial Narrow" w:hAnsi="Arial Narrow"/>
                <w:sz w:val="20"/>
                <w:szCs w:val="20"/>
              </w:rPr>
            </w:pPr>
            <w:r>
              <w:rPr>
                <w:rFonts w:ascii="Arial Narrow" w:hAnsi="Arial Narrow"/>
                <w:sz w:val="20"/>
                <w:szCs w:val="20"/>
              </w:rPr>
              <w:t>21.383,00</w:t>
            </w:r>
          </w:p>
          <w:p w:rsidR="00895B77" w:rsidRDefault="00895B77" w:rsidP="00941459">
            <w:pPr>
              <w:spacing w:after="0"/>
              <w:jc w:val="right"/>
              <w:rPr>
                <w:rFonts w:ascii="Arial Narrow" w:hAnsi="Arial Narrow"/>
                <w:sz w:val="20"/>
                <w:szCs w:val="20"/>
              </w:rPr>
            </w:pPr>
          </w:p>
          <w:p w:rsidR="00895B77" w:rsidRPr="000B5C77" w:rsidRDefault="00895B77" w:rsidP="00941459">
            <w:pPr>
              <w:spacing w:after="0"/>
              <w:jc w:val="right"/>
              <w:rPr>
                <w:rFonts w:ascii="Arial Narrow" w:hAnsi="Arial Narrow"/>
                <w:b/>
                <w:sz w:val="20"/>
                <w:szCs w:val="20"/>
              </w:rPr>
            </w:pPr>
            <w:r w:rsidRPr="000B5C77">
              <w:rPr>
                <w:rFonts w:ascii="Arial Narrow" w:hAnsi="Arial Narrow"/>
                <w:b/>
                <w:sz w:val="20"/>
                <w:szCs w:val="20"/>
              </w:rPr>
              <w:t>326.849.00</w:t>
            </w:r>
          </w:p>
          <w:p w:rsidR="00895B77" w:rsidRPr="00C904D4" w:rsidRDefault="00895B77" w:rsidP="00941459">
            <w:pPr>
              <w:spacing w:after="0"/>
              <w:jc w:val="right"/>
              <w:rPr>
                <w:rFonts w:ascii="Arial Narrow" w:hAnsi="Arial Narrow"/>
                <w:sz w:val="20"/>
                <w:szCs w:val="20"/>
              </w:rPr>
            </w:pPr>
          </w:p>
        </w:tc>
      </w:tr>
      <w:tr w:rsidR="00895B77" w:rsidTr="007613A5">
        <w:trPr>
          <w:cantSplit/>
          <w:trHeight w:val="5513"/>
        </w:trPr>
        <w:tc>
          <w:tcPr>
            <w:tcW w:w="956" w:type="pct"/>
            <w:vMerge w:val="restart"/>
          </w:tcPr>
          <w:p w:rsidR="00895B77" w:rsidRPr="005D038E" w:rsidRDefault="00895B77" w:rsidP="005D038E">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lastRenderedPageBreak/>
              <w:t>Output 2</w:t>
            </w:r>
            <w:r>
              <w:t xml:space="preserve"> </w:t>
            </w:r>
            <w:r>
              <w:rPr>
                <w:rFonts w:ascii="ArialMT" w:hAnsi="ArialMT" w:cs="ArialMT"/>
                <w:sz w:val="16"/>
                <w:szCs w:val="16"/>
                <w:lang w:val="en-US"/>
              </w:rPr>
              <w:t>Two administrative zones strengthen their DRR capacities by implementing community-based pilot mechanisms in Quito</w:t>
            </w:r>
          </w:p>
          <w:p w:rsidR="0075284B" w:rsidRPr="00083DA9" w:rsidRDefault="0075284B" w:rsidP="0075284B">
            <w:pPr>
              <w:rPr>
                <w:rFonts w:ascii="Arial Narrow" w:hAnsi="Arial Narrow"/>
                <w:b/>
                <w:i/>
                <w:sz w:val="18"/>
                <w:szCs w:val="18"/>
              </w:rPr>
            </w:pPr>
            <w:r w:rsidRPr="00083DA9">
              <w:rPr>
                <w:rFonts w:ascii="Arial Narrow" w:hAnsi="Arial Narrow"/>
                <w:b/>
                <w:i/>
                <w:sz w:val="18"/>
                <w:szCs w:val="18"/>
              </w:rPr>
              <w:t>Baseline:</w:t>
            </w:r>
          </w:p>
          <w:p w:rsidR="0075284B" w:rsidRDefault="0075284B" w:rsidP="0075284B">
            <w:pPr>
              <w:rPr>
                <w:rFonts w:ascii="Arial Narrow" w:hAnsi="Arial Narrow"/>
                <w:i/>
                <w:sz w:val="18"/>
                <w:szCs w:val="18"/>
              </w:rPr>
            </w:pPr>
            <w:r w:rsidRPr="00083DA9">
              <w:rPr>
                <w:rFonts w:ascii="Arial Narrow" w:hAnsi="Arial Narrow"/>
                <w:sz w:val="18"/>
                <w:szCs w:val="18"/>
              </w:rPr>
              <w:t>The MDMQ has initiated a comprehensive capacity building program for safety and risk reduction associated with natural hazards which includes municipal staff and the community.  This result will contribute to this initiative</w:t>
            </w:r>
            <w:r>
              <w:rPr>
                <w:rFonts w:ascii="Arial Narrow" w:hAnsi="Arial Narrow"/>
                <w:i/>
                <w:sz w:val="18"/>
                <w:szCs w:val="18"/>
              </w:rPr>
              <w:t>.</w:t>
            </w:r>
          </w:p>
          <w:p w:rsidR="0075284B" w:rsidRPr="007F55D8" w:rsidRDefault="0075284B" w:rsidP="0075284B">
            <w:pPr>
              <w:rPr>
                <w:rFonts w:ascii="Arial Narrow" w:hAnsi="Arial Narrow"/>
                <w:i/>
                <w:sz w:val="18"/>
                <w:szCs w:val="18"/>
              </w:rPr>
            </w:pPr>
          </w:p>
          <w:p w:rsidR="0075284B" w:rsidRPr="00083DA9" w:rsidRDefault="0075284B" w:rsidP="0075284B">
            <w:pPr>
              <w:rPr>
                <w:rFonts w:ascii="Arial Narrow" w:hAnsi="Arial Narrow"/>
                <w:b/>
                <w:i/>
                <w:sz w:val="18"/>
                <w:szCs w:val="18"/>
              </w:rPr>
            </w:pPr>
            <w:r w:rsidRPr="00083DA9">
              <w:rPr>
                <w:rFonts w:ascii="Arial Narrow" w:hAnsi="Arial Narrow"/>
                <w:b/>
                <w:i/>
                <w:sz w:val="18"/>
                <w:szCs w:val="18"/>
              </w:rPr>
              <w:t>Indicators:</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The municipality of Quito has enhanced community capacities to cope with and respond to the impact of natural hazards in two administrative zones.</w:t>
            </w:r>
          </w:p>
          <w:p w:rsidR="0075284B" w:rsidRDefault="0075284B" w:rsidP="0075284B">
            <w:pPr>
              <w:autoSpaceDE w:val="0"/>
              <w:autoSpaceDN w:val="0"/>
              <w:adjustRightInd w:val="0"/>
              <w:spacing w:after="0"/>
              <w:jc w:val="left"/>
              <w:rPr>
                <w:rFonts w:ascii="ArialMT" w:hAnsi="ArialMT" w:cs="ArialMT"/>
                <w:sz w:val="16"/>
                <w:szCs w:val="16"/>
                <w:lang w:val="en-US"/>
              </w:rPr>
            </w:pP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30% of the targeted beneficiaries in the MDMQ have improved their awareness as a result of taking part in the communication, education and awareness raising initiatives promoted by the project.</w:t>
            </w:r>
          </w:p>
          <w:p w:rsidR="0075284B" w:rsidRDefault="0075284B" w:rsidP="0075284B">
            <w:pPr>
              <w:rPr>
                <w:rFonts w:ascii="Arial Narrow" w:hAnsi="Arial Narrow"/>
                <w:sz w:val="18"/>
                <w:szCs w:val="18"/>
              </w:rPr>
            </w:pPr>
          </w:p>
          <w:p w:rsidR="0075284B" w:rsidRPr="00083DA9" w:rsidRDefault="0075284B" w:rsidP="0075284B">
            <w:pPr>
              <w:rPr>
                <w:rFonts w:ascii="Arial Narrow" w:hAnsi="Arial Narrow"/>
                <w:b/>
                <w:sz w:val="18"/>
                <w:szCs w:val="18"/>
              </w:rPr>
            </w:pPr>
            <w:r w:rsidRPr="00083DA9">
              <w:rPr>
                <w:rFonts w:ascii="Arial Narrow" w:hAnsi="Arial Narrow"/>
                <w:b/>
                <w:sz w:val="18"/>
                <w:szCs w:val="18"/>
              </w:rPr>
              <w:t xml:space="preserve">Targets: </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lastRenderedPageBreak/>
              <w:t>At least 4 neighborhoods of MDMQ count with organized groups to link the community and the governmental level for emergency planning and field coordination.</w:t>
            </w:r>
          </w:p>
          <w:p w:rsidR="0075284B" w:rsidRPr="006F4686" w:rsidRDefault="0075284B" w:rsidP="0075284B">
            <w:pPr>
              <w:autoSpaceDE w:val="0"/>
              <w:autoSpaceDN w:val="0"/>
              <w:adjustRightInd w:val="0"/>
              <w:spacing w:after="0"/>
              <w:jc w:val="left"/>
              <w:rPr>
                <w:rFonts w:ascii="ArialMT" w:hAnsi="ArialMT" w:cs="ArialMT"/>
                <w:sz w:val="16"/>
                <w:szCs w:val="16"/>
                <w:lang w:val="en-US"/>
              </w:rPr>
            </w:pP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Two Administrative Zones of MDMQ have adequate DRR tools (risk</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identification, local planning for emergency management, family emergency planning, etc)implemented by the institutions and/or the community.</w:t>
            </w:r>
          </w:p>
          <w:p w:rsidR="0075284B" w:rsidRDefault="0075284B" w:rsidP="0075284B">
            <w:pPr>
              <w:autoSpaceDE w:val="0"/>
              <w:autoSpaceDN w:val="0"/>
              <w:adjustRightInd w:val="0"/>
              <w:spacing w:after="0"/>
              <w:jc w:val="left"/>
              <w:rPr>
                <w:rFonts w:ascii="ArialMT" w:hAnsi="ArialMT" w:cs="ArialMT"/>
                <w:sz w:val="16"/>
                <w:szCs w:val="16"/>
                <w:lang w:val="en-US"/>
              </w:rPr>
            </w:pP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At least 2 ecological innovative</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practices for landslide risk reduction</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have been identified, implemented,</w:t>
            </w:r>
          </w:p>
          <w:p w:rsidR="0075284B" w:rsidRDefault="0075284B" w:rsidP="0075284B">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approved and disseminated, including training of at least 10 technicians.</w:t>
            </w:r>
          </w:p>
          <w:p w:rsidR="0075284B" w:rsidRPr="006F4686" w:rsidRDefault="0075284B" w:rsidP="0075284B">
            <w:pPr>
              <w:rPr>
                <w:rFonts w:ascii="Arial Narrow" w:hAnsi="Arial Narrow"/>
                <w:sz w:val="18"/>
                <w:szCs w:val="18"/>
                <w:lang w:val="en-US"/>
              </w:rPr>
            </w:pPr>
          </w:p>
          <w:p w:rsidR="0075284B" w:rsidRPr="007F55D8" w:rsidRDefault="0075284B" w:rsidP="0075284B">
            <w:pPr>
              <w:rPr>
                <w:rFonts w:ascii="Arial Narrow" w:hAnsi="Arial Narrow"/>
                <w:sz w:val="18"/>
                <w:szCs w:val="18"/>
              </w:rPr>
            </w:pPr>
          </w:p>
          <w:p w:rsidR="0075284B" w:rsidRPr="00083DA9" w:rsidRDefault="0075284B" w:rsidP="0075284B">
            <w:pPr>
              <w:rPr>
                <w:rFonts w:ascii="Arial Narrow" w:hAnsi="Arial Narrow"/>
                <w:b/>
                <w:i/>
                <w:sz w:val="18"/>
                <w:szCs w:val="18"/>
              </w:rPr>
            </w:pPr>
            <w:r w:rsidRPr="00083DA9">
              <w:rPr>
                <w:rFonts w:ascii="Arial Narrow" w:hAnsi="Arial Narrow"/>
                <w:b/>
                <w:i/>
                <w:sz w:val="18"/>
                <w:szCs w:val="18"/>
              </w:rPr>
              <w:t xml:space="preserve">Related CP outcome: </w:t>
            </w:r>
          </w:p>
          <w:p w:rsidR="00895B77" w:rsidRDefault="0075284B" w:rsidP="0075284B">
            <w:r w:rsidRPr="0022361D">
              <w:rPr>
                <w:rFonts w:ascii="Arial Narrow" w:hAnsi="Arial Narrow"/>
                <w:sz w:val="18"/>
                <w:szCs w:val="18"/>
              </w:rPr>
              <w:t>Nat</w:t>
            </w:r>
            <w:r>
              <w:rPr>
                <w:rFonts w:ascii="Arial Narrow" w:hAnsi="Arial Narrow"/>
                <w:sz w:val="18"/>
                <w:szCs w:val="18"/>
              </w:rPr>
              <w:t>ional and local DRR strategies are available.</w:t>
            </w:r>
          </w:p>
          <w:p w:rsidR="0075284B" w:rsidRDefault="0075284B" w:rsidP="0022361D"/>
        </w:tc>
        <w:tc>
          <w:tcPr>
            <w:tcW w:w="880" w:type="pct"/>
            <w:tcBorders>
              <w:top w:val="single" w:sz="4" w:space="0" w:color="auto"/>
            </w:tcBorders>
          </w:tcPr>
          <w:p w:rsidR="00A72ACD" w:rsidRPr="00A72ACD" w:rsidRDefault="00A72ACD" w:rsidP="00832D00">
            <w:pPr>
              <w:autoSpaceDE w:val="0"/>
              <w:autoSpaceDN w:val="0"/>
              <w:adjustRightInd w:val="0"/>
              <w:spacing w:after="0"/>
              <w:jc w:val="left"/>
              <w:rPr>
                <w:rFonts w:ascii="Arial Narrow" w:hAnsi="Arial Narrow" w:cs="Helvetica-Bold"/>
                <w:b/>
                <w:bCs/>
                <w:sz w:val="20"/>
                <w:szCs w:val="20"/>
                <w:lang w:val="en-US" w:eastAsia="es-EC"/>
              </w:rPr>
            </w:pPr>
            <w:r w:rsidRPr="00A72ACD">
              <w:rPr>
                <w:rFonts w:ascii="Arial Narrow" w:hAnsi="Arial Narrow" w:cs="ArialMT"/>
                <w:sz w:val="20"/>
                <w:szCs w:val="20"/>
                <w:lang w:val="en-US"/>
              </w:rPr>
              <w:lastRenderedPageBreak/>
              <w:t xml:space="preserve">1. </w:t>
            </w:r>
            <w:r w:rsidRPr="00A72ACD">
              <w:rPr>
                <w:rFonts w:ascii="Arial Narrow" w:hAnsi="Arial Narrow" w:cs="Helvetica-Bold"/>
                <w:b/>
                <w:bCs/>
                <w:sz w:val="20"/>
                <w:szCs w:val="20"/>
                <w:lang w:val="en-US" w:eastAsia="es-EC"/>
              </w:rPr>
              <w:t>Assist in the identification of urban risks and setting up of community teams to support planning and response coordination in four vulnerable neighborhoods of the two</w:t>
            </w:r>
          </w:p>
          <w:p w:rsidR="00895B77" w:rsidRDefault="00A72ACD" w:rsidP="00832D00">
            <w:pPr>
              <w:jc w:val="left"/>
              <w:rPr>
                <w:rFonts w:ascii="Arial Narrow" w:hAnsi="Arial Narrow" w:cs="Helvetica-Bold"/>
                <w:b/>
                <w:bCs/>
                <w:sz w:val="20"/>
                <w:szCs w:val="20"/>
                <w:lang w:val="es-EC" w:eastAsia="es-EC"/>
              </w:rPr>
            </w:pPr>
            <w:r w:rsidRPr="00A72ACD">
              <w:rPr>
                <w:rFonts w:ascii="Arial Narrow" w:hAnsi="Arial Narrow" w:cs="Helvetica-Bold"/>
                <w:b/>
                <w:bCs/>
                <w:sz w:val="20"/>
                <w:szCs w:val="20"/>
                <w:lang w:val="es-EC" w:eastAsia="es-EC"/>
              </w:rPr>
              <w:t>administrative zones of MDMQ</w:t>
            </w:r>
          </w:p>
          <w:p w:rsidR="00832D00" w:rsidRDefault="00832D00" w:rsidP="00832D00">
            <w:pPr>
              <w:autoSpaceDE w:val="0"/>
              <w:autoSpaceDN w:val="0"/>
              <w:adjustRightInd w:val="0"/>
              <w:spacing w:after="0"/>
              <w:jc w:val="left"/>
              <w:rPr>
                <w:rFonts w:ascii="ArialMT" w:hAnsi="ArialMT" w:cs="ArialMT"/>
                <w:sz w:val="16"/>
                <w:szCs w:val="16"/>
                <w:lang w:val="en-US" w:eastAsia="es-EC"/>
              </w:rPr>
            </w:pPr>
          </w:p>
          <w:p w:rsidR="00832D00" w:rsidRDefault="00832D00" w:rsidP="00832D00">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Train community leaders </w:t>
            </w:r>
            <w:r w:rsidRPr="00832D00">
              <w:rPr>
                <w:rFonts w:ascii="ArialMT" w:hAnsi="ArialMT" w:cs="ArialMT"/>
                <w:sz w:val="16"/>
                <w:szCs w:val="16"/>
                <w:lang w:val="en-US" w:eastAsia="es-EC"/>
              </w:rPr>
              <w:t>on DRR options including</w:t>
            </w:r>
            <w:r>
              <w:rPr>
                <w:rFonts w:ascii="ArialMT" w:hAnsi="ArialMT" w:cs="ArialMT"/>
                <w:sz w:val="16"/>
                <w:szCs w:val="16"/>
                <w:lang w:val="en-US" w:eastAsia="es-EC"/>
              </w:rPr>
              <w:t xml:space="preserve"> r</w:t>
            </w:r>
            <w:r w:rsidRPr="00832D00">
              <w:rPr>
                <w:rFonts w:ascii="ArialMT" w:hAnsi="ArialMT" w:cs="ArialMT"/>
                <w:sz w:val="16"/>
                <w:szCs w:val="16"/>
                <w:lang w:val="en-US" w:eastAsia="es-EC"/>
              </w:rPr>
              <w:t>isk identification using innovative tools</w:t>
            </w:r>
            <w:r>
              <w:rPr>
                <w:rFonts w:ascii="ArialMT" w:hAnsi="ArialMT" w:cs="ArialMT"/>
                <w:sz w:val="16"/>
                <w:szCs w:val="16"/>
                <w:lang w:val="en-US" w:eastAsia="es-EC"/>
              </w:rPr>
              <w:t>.</w:t>
            </w:r>
            <w:r w:rsidRPr="00832D00">
              <w:rPr>
                <w:rFonts w:ascii="ArialMT" w:hAnsi="ArialMT" w:cs="ArialMT"/>
                <w:sz w:val="16"/>
                <w:szCs w:val="16"/>
                <w:lang w:val="en-US" w:eastAsia="es-EC"/>
              </w:rPr>
              <w:t xml:space="preserve"> </w:t>
            </w:r>
          </w:p>
          <w:p w:rsidR="00832D00" w:rsidRPr="00832D00" w:rsidRDefault="00832D00" w:rsidP="00832D00">
            <w:pPr>
              <w:autoSpaceDE w:val="0"/>
              <w:autoSpaceDN w:val="0"/>
              <w:adjustRightInd w:val="0"/>
              <w:spacing w:after="0"/>
              <w:jc w:val="left"/>
              <w:rPr>
                <w:rFonts w:ascii="ArialMT" w:hAnsi="ArialMT" w:cs="ArialMT"/>
                <w:sz w:val="16"/>
                <w:szCs w:val="16"/>
                <w:lang w:val="en-US" w:eastAsia="es-EC"/>
              </w:rPr>
            </w:pPr>
          </w:p>
          <w:p w:rsidR="00832D00" w:rsidRDefault="00832D00" w:rsidP="00832D00">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Use planning tools for</w:t>
            </w:r>
            <w:r w:rsidR="001272CD">
              <w:rPr>
                <w:rFonts w:ascii="ArialMT" w:hAnsi="ArialMT" w:cs="ArialMT"/>
                <w:sz w:val="16"/>
                <w:szCs w:val="16"/>
                <w:lang w:val="en-US" w:eastAsia="es-EC"/>
              </w:rPr>
              <w:t xml:space="preserve"> e</w:t>
            </w:r>
            <w:r w:rsidR="001272CD" w:rsidRPr="00832D00">
              <w:rPr>
                <w:rFonts w:ascii="ArialMT" w:hAnsi="ArialMT" w:cs="ArialMT"/>
                <w:sz w:val="16"/>
                <w:szCs w:val="16"/>
                <w:lang w:val="en-US" w:eastAsia="es-EC"/>
              </w:rPr>
              <w:t>mergency</w:t>
            </w:r>
            <w:r>
              <w:rPr>
                <w:rFonts w:ascii="ArialMT" w:hAnsi="ArialMT" w:cs="ArialMT"/>
                <w:sz w:val="16"/>
                <w:szCs w:val="16"/>
                <w:lang w:val="en-US" w:eastAsia="es-EC"/>
              </w:rPr>
              <w:t xml:space="preserve"> management &amp; recovery</w:t>
            </w:r>
            <w:r w:rsidRPr="00832D00">
              <w:rPr>
                <w:rFonts w:ascii="ArialMT" w:hAnsi="ArialMT" w:cs="ArialMT"/>
                <w:sz w:val="16"/>
                <w:szCs w:val="16"/>
                <w:lang w:val="en-US" w:eastAsia="es-EC"/>
              </w:rPr>
              <w:t>.</w:t>
            </w:r>
          </w:p>
          <w:p w:rsidR="00832D00" w:rsidRDefault="00832D00" w:rsidP="00832D00">
            <w:pPr>
              <w:autoSpaceDE w:val="0"/>
              <w:autoSpaceDN w:val="0"/>
              <w:adjustRightInd w:val="0"/>
              <w:spacing w:after="0"/>
              <w:jc w:val="left"/>
              <w:rPr>
                <w:rFonts w:ascii="ArialMT" w:hAnsi="ArialMT" w:cs="ArialMT"/>
                <w:sz w:val="16"/>
                <w:szCs w:val="16"/>
                <w:lang w:val="en-US" w:eastAsia="es-EC"/>
              </w:rPr>
            </w:pPr>
          </w:p>
          <w:p w:rsidR="00832D00" w:rsidRDefault="001272CD" w:rsidP="001272CD">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 Train selected actors on emergency response and provide them with basic equipment. </w:t>
            </w:r>
            <w:r w:rsidR="00832D00" w:rsidRPr="00832D00">
              <w:rPr>
                <w:rFonts w:ascii="ArialMT" w:hAnsi="ArialMT" w:cs="ArialMT"/>
                <w:sz w:val="16"/>
                <w:szCs w:val="16"/>
                <w:lang w:val="en-US" w:eastAsia="es-EC"/>
              </w:rPr>
              <w:t xml:space="preserve"> </w:t>
            </w:r>
          </w:p>
          <w:p w:rsidR="00832D00" w:rsidRDefault="00832D00" w:rsidP="00832D00">
            <w:pPr>
              <w:autoSpaceDE w:val="0"/>
              <w:autoSpaceDN w:val="0"/>
              <w:adjustRightInd w:val="0"/>
              <w:spacing w:after="0"/>
              <w:jc w:val="left"/>
              <w:rPr>
                <w:rFonts w:ascii="ArialMT" w:hAnsi="ArialMT" w:cs="ArialMT"/>
                <w:sz w:val="16"/>
                <w:szCs w:val="16"/>
                <w:lang w:val="en-US" w:eastAsia="es-EC"/>
              </w:rPr>
            </w:pPr>
          </w:p>
          <w:p w:rsidR="008A5158" w:rsidRDefault="00832D00" w:rsidP="001272CD">
            <w:pPr>
              <w:autoSpaceDE w:val="0"/>
              <w:autoSpaceDN w:val="0"/>
              <w:adjustRightInd w:val="0"/>
              <w:spacing w:after="0"/>
              <w:jc w:val="left"/>
              <w:rPr>
                <w:rFonts w:ascii="ArialMT" w:hAnsi="ArialMT" w:cs="ArialMT"/>
                <w:sz w:val="16"/>
                <w:szCs w:val="16"/>
                <w:lang w:val="en-US" w:eastAsia="es-EC"/>
              </w:rPr>
            </w:pPr>
            <w:r w:rsidRPr="00832D00">
              <w:rPr>
                <w:rFonts w:ascii="ArialMT" w:hAnsi="ArialMT" w:cs="ArialMT"/>
                <w:sz w:val="16"/>
                <w:szCs w:val="16"/>
                <w:lang w:val="en-US" w:eastAsia="es-EC"/>
              </w:rPr>
              <w:t xml:space="preserve"> </w:t>
            </w:r>
            <w:r w:rsidR="001272CD">
              <w:rPr>
                <w:rFonts w:ascii="ArialMT" w:hAnsi="ArialMT" w:cs="ArialMT"/>
                <w:sz w:val="16"/>
                <w:szCs w:val="16"/>
                <w:lang w:val="en-US" w:eastAsia="es-EC"/>
              </w:rPr>
              <w:t>Conduct drills as necessary.</w:t>
            </w: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103708" w:rsidRDefault="00103708" w:rsidP="001272CD">
            <w:pPr>
              <w:autoSpaceDE w:val="0"/>
              <w:autoSpaceDN w:val="0"/>
              <w:adjustRightInd w:val="0"/>
              <w:spacing w:after="0"/>
              <w:jc w:val="left"/>
              <w:rPr>
                <w:rFonts w:ascii="ArialMT" w:hAnsi="ArialMT" w:cs="ArialMT"/>
                <w:sz w:val="16"/>
                <w:szCs w:val="16"/>
                <w:lang w:val="en-US" w:eastAsia="es-EC"/>
              </w:rPr>
            </w:pPr>
          </w:p>
          <w:p w:rsidR="007613A5" w:rsidRDefault="007613A5" w:rsidP="001272CD">
            <w:pPr>
              <w:autoSpaceDE w:val="0"/>
              <w:autoSpaceDN w:val="0"/>
              <w:adjustRightInd w:val="0"/>
              <w:spacing w:after="0"/>
              <w:jc w:val="left"/>
              <w:rPr>
                <w:rFonts w:ascii="ArialMT" w:hAnsi="ArialMT" w:cs="ArialMT"/>
                <w:sz w:val="16"/>
                <w:szCs w:val="16"/>
                <w:lang w:val="en-US" w:eastAsia="es-EC"/>
              </w:rPr>
            </w:pPr>
          </w:p>
          <w:p w:rsidR="007613A5" w:rsidRPr="00103708" w:rsidRDefault="007613A5" w:rsidP="001272CD">
            <w:pPr>
              <w:autoSpaceDE w:val="0"/>
              <w:autoSpaceDN w:val="0"/>
              <w:adjustRightInd w:val="0"/>
              <w:spacing w:after="0"/>
              <w:jc w:val="left"/>
              <w:rPr>
                <w:rFonts w:ascii="Arial Narrow" w:hAnsi="Arial Narrow" w:cs="ArialMT"/>
                <w:b/>
                <w:sz w:val="20"/>
                <w:szCs w:val="20"/>
                <w:lang w:val="en-US" w:eastAsia="es-EC"/>
              </w:rPr>
            </w:pPr>
            <w:r w:rsidRPr="00103708">
              <w:rPr>
                <w:rFonts w:ascii="Arial Narrow" w:hAnsi="Arial Narrow" w:cs="ArialMT"/>
                <w:b/>
                <w:sz w:val="20"/>
                <w:szCs w:val="20"/>
                <w:lang w:val="en-US" w:eastAsia="es-EC"/>
              </w:rPr>
              <w:t>Total Activity 1, year 2011</w:t>
            </w:r>
          </w:p>
        </w:tc>
        <w:tc>
          <w:tcPr>
            <w:tcW w:w="219" w:type="pct"/>
            <w:tcBorders>
              <w:top w:val="single" w:sz="4" w:space="0" w:color="auto"/>
            </w:tcBorders>
          </w:tcPr>
          <w:p w:rsidR="00895B77" w:rsidRPr="00895B77" w:rsidRDefault="00895B77" w:rsidP="00895B77">
            <w:pPr>
              <w:jc w:val="left"/>
              <w:rPr>
                <w:rFonts w:ascii="Arial Narrow" w:hAnsi="Arial Narrow"/>
                <w:sz w:val="20"/>
                <w:szCs w:val="20"/>
              </w:rPr>
            </w:pPr>
          </w:p>
        </w:tc>
        <w:tc>
          <w:tcPr>
            <w:tcW w:w="219" w:type="pct"/>
            <w:tcBorders>
              <w:top w:val="single" w:sz="4" w:space="0" w:color="auto"/>
            </w:tcBorders>
          </w:tcPr>
          <w:p w:rsidR="00895B77" w:rsidRDefault="00895B77"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Pr="00895B77" w:rsidRDefault="00103708" w:rsidP="00895B77">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tcBorders>
          </w:tcPr>
          <w:p w:rsidR="00895B77" w:rsidRDefault="00895B77"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Pr="00895B77" w:rsidRDefault="00103708" w:rsidP="00895B77">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tcBorders>
          </w:tcPr>
          <w:p w:rsidR="00895B77" w:rsidRDefault="00895B77"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Default="00103708" w:rsidP="00895B77">
            <w:pPr>
              <w:jc w:val="left"/>
              <w:rPr>
                <w:rFonts w:ascii="Arial Narrow" w:hAnsi="Arial Narrow"/>
                <w:sz w:val="20"/>
                <w:szCs w:val="20"/>
              </w:rPr>
            </w:pPr>
            <w:r>
              <w:rPr>
                <w:rFonts w:ascii="Arial Narrow" w:hAnsi="Arial Narrow"/>
                <w:sz w:val="20"/>
                <w:szCs w:val="20"/>
              </w:rPr>
              <w:t>X</w:t>
            </w:r>
          </w:p>
          <w:p w:rsidR="00103708" w:rsidRDefault="00103708" w:rsidP="00895B77">
            <w:pPr>
              <w:jc w:val="left"/>
              <w:rPr>
                <w:rFonts w:ascii="Arial Narrow" w:hAnsi="Arial Narrow"/>
                <w:sz w:val="20"/>
                <w:szCs w:val="20"/>
              </w:rPr>
            </w:pPr>
          </w:p>
          <w:p w:rsidR="00103708" w:rsidRPr="00895B77" w:rsidRDefault="00103708" w:rsidP="00895B77">
            <w:pPr>
              <w:jc w:val="left"/>
              <w:rPr>
                <w:rFonts w:ascii="Arial Narrow" w:hAnsi="Arial Narrow"/>
                <w:sz w:val="20"/>
                <w:szCs w:val="20"/>
              </w:rPr>
            </w:pPr>
            <w:r>
              <w:rPr>
                <w:rFonts w:ascii="Arial Narrow" w:hAnsi="Arial Narrow"/>
                <w:sz w:val="20"/>
                <w:szCs w:val="20"/>
              </w:rPr>
              <w:t>X</w:t>
            </w:r>
          </w:p>
        </w:tc>
        <w:tc>
          <w:tcPr>
            <w:tcW w:w="729" w:type="pct"/>
            <w:tcBorders>
              <w:top w:val="single" w:sz="4" w:space="0" w:color="auto"/>
            </w:tcBorders>
          </w:tcPr>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6340CC" w:rsidRDefault="006340CC" w:rsidP="006340CC">
            <w:pPr>
              <w:jc w:val="cente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CRIC</w:t>
            </w:r>
          </w:p>
          <w:p w:rsidR="006340CC" w:rsidRDefault="004E6458" w:rsidP="004E6458">
            <w:pPr>
              <w:rPr>
                <w:rFonts w:ascii="Arial Narrow" w:hAnsi="Arial Narrow"/>
                <w:sz w:val="20"/>
                <w:szCs w:val="20"/>
              </w:rPr>
            </w:pPr>
            <w:r>
              <w:rPr>
                <w:rFonts w:ascii="Arial Narrow" w:hAnsi="Arial Narrow"/>
                <w:sz w:val="20"/>
                <w:szCs w:val="20"/>
              </w:rPr>
              <w:t xml:space="preserve">*In close coordination with MDMD </w:t>
            </w:r>
          </w:p>
          <w:p w:rsidR="00895B77" w:rsidRPr="00895B77" w:rsidRDefault="00895B77" w:rsidP="006340CC">
            <w:pPr>
              <w:jc w:val="left"/>
              <w:rPr>
                <w:rFonts w:ascii="Arial Narrow" w:hAnsi="Arial Narrow"/>
                <w:sz w:val="20"/>
                <w:szCs w:val="20"/>
              </w:rPr>
            </w:pPr>
          </w:p>
        </w:tc>
        <w:tc>
          <w:tcPr>
            <w:tcW w:w="558" w:type="pct"/>
            <w:tcBorders>
              <w:top w:val="single" w:sz="4" w:space="0" w:color="auto"/>
            </w:tcBorders>
          </w:tcPr>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6340CC" w:rsidRDefault="006340CC" w:rsidP="006340CC">
            <w:pPr>
              <w:jc w:val="left"/>
              <w:rPr>
                <w:rFonts w:ascii="Arial Narrow" w:hAnsi="Arial Narrow"/>
                <w:sz w:val="20"/>
                <w:szCs w:val="20"/>
              </w:rPr>
            </w:pPr>
          </w:p>
          <w:p w:rsidR="00895B77" w:rsidRPr="00895B77" w:rsidRDefault="006340CC" w:rsidP="006340CC">
            <w:pPr>
              <w:jc w:val="left"/>
              <w:rPr>
                <w:rFonts w:ascii="Arial Narrow" w:hAnsi="Arial Narrow"/>
                <w:sz w:val="20"/>
                <w:szCs w:val="20"/>
              </w:rPr>
            </w:pPr>
            <w:r>
              <w:rPr>
                <w:rFonts w:ascii="Arial Narrow" w:hAnsi="Arial Narrow"/>
                <w:sz w:val="20"/>
                <w:szCs w:val="20"/>
              </w:rPr>
              <w:t>ECHO/DIPECHO</w:t>
            </w:r>
          </w:p>
        </w:tc>
        <w:tc>
          <w:tcPr>
            <w:tcW w:w="661" w:type="pct"/>
            <w:tcBorders>
              <w:top w:val="single" w:sz="4" w:space="0" w:color="auto"/>
            </w:tcBorders>
          </w:tcPr>
          <w:p w:rsidR="001272CD" w:rsidRDefault="001272CD" w:rsidP="001272CD">
            <w:pPr>
              <w:jc w:val="left"/>
              <w:rPr>
                <w:rFonts w:ascii="Arial Narrow" w:hAnsi="Arial Narrow"/>
                <w:color w:val="000000"/>
                <w:sz w:val="20"/>
                <w:szCs w:val="20"/>
              </w:rPr>
            </w:pPr>
          </w:p>
          <w:p w:rsidR="001272CD" w:rsidRDefault="001272CD" w:rsidP="001272CD">
            <w:pPr>
              <w:jc w:val="left"/>
              <w:rPr>
                <w:rFonts w:ascii="Arial Narrow" w:hAnsi="Arial Narrow"/>
                <w:color w:val="000000"/>
                <w:sz w:val="20"/>
                <w:szCs w:val="20"/>
              </w:rPr>
            </w:pPr>
          </w:p>
          <w:p w:rsidR="001272CD" w:rsidRDefault="001272CD" w:rsidP="001272CD">
            <w:pPr>
              <w:jc w:val="left"/>
              <w:rPr>
                <w:rFonts w:ascii="Arial Narrow" w:hAnsi="Arial Narrow"/>
                <w:color w:val="000000"/>
                <w:sz w:val="20"/>
                <w:szCs w:val="20"/>
              </w:rPr>
            </w:pPr>
          </w:p>
          <w:p w:rsidR="001272CD" w:rsidRDefault="001272CD" w:rsidP="001272CD">
            <w:pPr>
              <w:jc w:val="left"/>
              <w:rPr>
                <w:rFonts w:ascii="Arial Narrow" w:hAnsi="Arial Narrow"/>
                <w:color w:val="000000"/>
                <w:sz w:val="20"/>
                <w:szCs w:val="20"/>
              </w:rPr>
            </w:pPr>
          </w:p>
          <w:p w:rsidR="001272CD" w:rsidRDefault="001272CD" w:rsidP="001272CD">
            <w:pPr>
              <w:jc w:val="left"/>
              <w:rPr>
                <w:rFonts w:ascii="Arial Narrow" w:hAnsi="Arial Narrow"/>
                <w:color w:val="000000"/>
                <w:sz w:val="20"/>
                <w:szCs w:val="20"/>
              </w:rPr>
            </w:pPr>
          </w:p>
          <w:p w:rsidR="001272CD" w:rsidRDefault="001272CD" w:rsidP="001272CD">
            <w:pPr>
              <w:jc w:val="left"/>
              <w:rPr>
                <w:rFonts w:ascii="Arial Narrow" w:hAnsi="Arial Narrow"/>
                <w:color w:val="000000"/>
                <w:sz w:val="20"/>
                <w:szCs w:val="20"/>
              </w:rPr>
            </w:pPr>
          </w:p>
          <w:p w:rsidR="00832D00" w:rsidRPr="00832D00" w:rsidRDefault="00832D00" w:rsidP="001272CD">
            <w:pPr>
              <w:jc w:val="left"/>
              <w:rPr>
                <w:rFonts w:ascii="Arial Narrow" w:hAnsi="Arial Narrow"/>
                <w:color w:val="000000"/>
                <w:sz w:val="20"/>
                <w:szCs w:val="20"/>
              </w:rPr>
            </w:pPr>
            <w:r w:rsidRPr="00832D00">
              <w:rPr>
                <w:rFonts w:ascii="Arial Narrow" w:hAnsi="Arial Narrow"/>
                <w:color w:val="000000"/>
                <w:sz w:val="20"/>
                <w:szCs w:val="20"/>
              </w:rPr>
              <w:t>71300 Local Consultants</w:t>
            </w:r>
          </w:p>
          <w:p w:rsidR="00895B77" w:rsidRPr="00832D00" w:rsidRDefault="00895B77" w:rsidP="001272CD">
            <w:pPr>
              <w:spacing w:after="0"/>
              <w:jc w:val="left"/>
              <w:rPr>
                <w:rFonts w:ascii="Arial Narrow" w:hAnsi="Arial Narrow"/>
                <w:sz w:val="20"/>
                <w:szCs w:val="20"/>
              </w:rPr>
            </w:pPr>
          </w:p>
          <w:p w:rsidR="00832D00" w:rsidRPr="00832D00" w:rsidRDefault="00832D00" w:rsidP="001272CD">
            <w:pPr>
              <w:jc w:val="left"/>
              <w:rPr>
                <w:rFonts w:ascii="Arial Narrow" w:hAnsi="Arial Narrow"/>
                <w:color w:val="000000"/>
                <w:sz w:val="20"/>
                <w:szCs w:val="20"/>
              </w:rPr>
            </w:pPr>
            <w:r w:rsidRPr="00832D00">
              <w:rPr>
                <w:rFonts w:ascii="Arial Narrow" w:hAnsi="Arial Narrow"/>
                <w:color w:val="000000"/>
                <w:sz w:val="20"/>
                <w:szCs w:val="20"/>
              </w:rPr>
              <w:t>71400 Contractual Services</w:t>
            </w:r>
          </w:p>
          <w:p w:rsidR="001272CD" w:rsidRDefault="001272CD" w:rsidP="001272CD">
            <w:pPr>
              <w:jc w:val="left"/>
              <w:rPr>
                <w:rFonts w:ascii="Arial Narrow" w:hAnsi="Arial Narrow"/>
                <w:color w:val="000000"/>
                <w:sz w:val="20"/>
                <w:szCs w:val="20"/>
              </w:rPr>
            </w:pPr>
          </w:p>
          <w:p w:rsidR="00832D00" w:rsidRPr="00832D00" w:rsidRDefault="00832D00" w:rsidP="001272CD">
            <w:pPr>
              <w:jc w:val="left"/>
              <w:rPr>
                <w:rFonts w:ascii="Arial Narrow" w:hAnsi="Arial Narrow"/>
                <w:color w:val="000000"/>
                <w:sz w:val="20"/>
                <w:szCs w:val="20"/>
              </w:rPr>
            </w:pPr>
            <w:r w:rsidRPr="00832D00">
              <w:rPr>
                <w:rFonts w:ascii="Arial Narrow" w:hAnsi="Arial Narrow"/>
                <w:color w:val="000000"/>
                <w:sz w:val="20"/>
                <w:szCs w:val="20"/>
              </w:rPr>
              <w:t>71600 Travel</w:t>
            </w:r>
          </w:p>
          <w:p w:rsidR="001272CD" w:rsidRDefault="001272CD" w:rsidP="001272CD">
            <w:pPr>
              <w:jc w:val="left"/>
              <w:rPr>
                <w:rFonts w:ascii="Arial Narrow" w:hAnsi="Arial Narrow"/>
                <w:color w:val="000000"/>
                <w:sz w:val="20"/>
                <w:szCs w:val="20"/>
              </w:rPr>
            </w:pPr>
          </w:p>
          <w:p w:rsidR="00832D00" w:rsidRDefault="00832D00" w:rsidP="001272CD">
            <w:pPr>
              <w:jc w:val="left"/>
              <w:rPr>
                <w:rFonts w:ascii="Arial Narrow" w:hAnsi="Arial Narrow"/>
                <w:color w:val="000000"/>
                <w:sz w:val="20"/>
                <w:szCs w:val="20"/>
              </w:rPr>
            </w:pPr>
            <w:r w:rsidRPr="00832D00">
              <w:rPr>
                <w:rFonts w:ascii="Arial Narrow" w:hAnsi="Arial Narrow"/>
                <w:color w:val="000000"/>
                <w:sz w:val="20"/>
                <w:szCs w:val="20"/>
              </w:rPr>
              <w:t>72300 Materials &amp; Goods</w:t>
            </w:r>
          </w:p>
          <w:p w:rsidR="001272CD" w:rsidRPr="00832D00" w:rsidRDefault="001272CD" w:rsidP="001272CD">
            <w:pPr>
              <w:jc w:val="left"/>
              <w:rPr>
                <w:rFonts w:ascii="Arial Narrow" w:hAnsi="Arial Narrow"/>
                <w:color w:val="000000"/>
                <w:sz w:val="20"/>
                <w:szCs w:val="20"/>
              </w:rPr>
            </w:pPr>
          </w:p>
          <w:p w:rsidR="00832D00" w:rsidRPr="00832D00" w:rsidRDefault="00832D00" w:rsidP="001272CD">
            <w:pPr>
              <w:jc w:val="left"/>
              <w:rPr>
                <w:rFonts w:ascii="Arial Narrow" w:hAnsi="Arial Narrow"/>
                <w:color w:val="000000"/>
                <w:sz w:val="20"/>
                <w:szCs w:val="20"/>
              </w:rPr>
            </w:pPr>
            <w:r w:rsidRPr="00832D00">
              <w:rPr>
                <w:rFonts w:ascii="Arial Narrow" w:hAnsi="Arial Narrow"/>
                <w:color w:val="000000"/>
                <w:sz w:val="20"/>
                <w:szCs w:val="20"/>
              </w:rPr>
              <w:t xml:space="preserve">72800 Information </w:t>
            </w:r>
            <w:r w:rsidR="001272CD" w:rsidRPr="00832D00">
              <w:rPr>
                <w:rFonts w:ascii="Arial Narrow" w:hAnsi="Arial Narrow"/>
                <w:color w:val="000000"/>
                <w:sz w:val="20"/>
                <w:szCs w:val="20"/>
              </w:rPr>
              <w:t>Technology</w:t>
            </w:r>
            <w:r w:rsidRPr="00832D00">
              <w:rPr>
                <w:rFonts w:ascii="Arial Narrow" w:hAnsi="Arial Narrow"/>
                <w:color w:val="000000"/>
                <w:sz w:val="20"/>
                <w:szCs w:val="20"/>
              </w:rPr>
              <w:t xml:space="preserve"> Equipment</w:t>
            </w:r>
          </w:p>
          <w:p w:rsidR="00832D00" w:rsidRPr="00832D00" w:rsidRDefault="00832D00" w:rsidP="001272CD">
            <w:pPr>
              <w:jc w:val="left"/>
              <w:rPr>
                <w:rFonts w:ascii="Arial Narrow" w:hAnsi="Arial Narrow"/>
                <w:color w:val="000000"/>
                <w:sz w:val="20"/>
                <w:szCs w:val="20"/>
              </w:rPr>
            </w:pPr>
          </w:p>
          <w:p w:rsidR="00832D00" w:rsidRPr="00832D00" w:rsidRDefault="00832D00" w:rsidP="001272CD">
            <w:pPr>
              <w:jc w:val="left"/>
              <w:rPr>
                <w:rFonts w:ascii="Arial Narrow" w:hAnsi="Arial Narrow"/>
                <w:color w:val="000000"/>
                <w:sz w:val="20"/>
                <w:szCs w:val="20"/>
              </w:rPr>
            </w:pPr>
          </w:p>
          <w:p w:rsidR="00832D00" w:rsidRPr="00832D00" w:rsidRDefault="00832D00" w:rsidP="001272CD">
            <w:pPr>
              <w:spacing w:after="0"/>
              <w:jc w:val="left"/>
              <w:rPr>
                <w:rFonts w:ascii="Arial Narrow" w:hAnsi="Arial Narrow"/>
                <w:sz w:val="20"/>
                <w:szCs w:val="20"/>
              </w:rPr>
            </w:pPr>
          </w:p>
        </w:tc>
        <w:tc>
          <w:tcPr>
            <w:tcW w:w="340" w:type="pct"/>
            <w:tcBorders>
              <w:top w:val="single" w:sz="4" w:space="0" w:color="auto"/>
            </w:tcBorders>
          </w:tcPr>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1272CD" w:rsidRDefault="001272CD" w:rsidP="001272CD">
            <w:pPr>
              <w:spacing w:after="0"/>
              <w:jc w:val="left"/>
              <w:rPr>
                <w:rFonts w:ascii="Arial Narrow" w:hAnsi="Arial Narrow"/>
                <w:sz w:val="20"/>
                <w:szCs w:val="20"/>
              </w:rPr>
            </w:pPr>
          </w:p>
          <w:p w:rsidR="00895B77" w:rsidRPr="00832D00" w:rsidRDefault="00264308" w:rsidP="00264308">
            <w:pPr>
              <w:spacing w:after="0"/>
              <w:jc w:val="right"/>
              <w:rPr>
                <w:rFonts w:ascii="Arial Narrow" w:hAnsi="Arial Narrow"/>
                <w:sz w:val="20"/>
                <w:szCs w:val="20"/>
              </w:rPr>
            </w:pPr>
            <w:r>
              <w:rPr>
                <w:rFonts w:ascii="Arial Narrow" w:hAnsi="Arial Narrow"/>
                <w:sz w:val="20"/>
                <w:szCs w:val="20"/>
              </w:rPr>
              <w:t>11.7</w:t>
            </w:r>
            <w:r w:rsidR="00832D00" w:rsidRPr="00832D00">
              <w:rPr>
                <w:rFonts w:ascii="Arial Narrow" w:hAnsi="Arial Narrow"/>
                <w:sz w:val="20"/>
                <w:szCs w:val="20"/>
              </w:rPr>
              <w:t>00,00</w:t>
            </w:r>
          </w:p>
          <w:p w:rsidR="00832D00" w:rsidRPr="00832D00" w:rsidRDefault="00832D00" w:rsidP="00264308">
            <w:pPr>
              <w:spacing w:after="0"/>
              <w:jc w:val="right"/>
              <w:rPr>
                <w:rFonts w:ascii="Arial Narrow" w:hAnsi="Arial Narrow"/>
                <w:sz w:val="20"/>
                <w:szCs w:val="20"/>
              </w:rPr>
            </w:pPr>
          </w:p>
          <w:p w:rsidR="00832D00" w:rsidRPr="00832D00" w:rsidRDefault="00832D00" w:rsidP="00264308">
            <w:pPr>
              <w:spacing w:after="0"/>
              <w:jc w:val="right"/>
              <w:rPr>
                <w:rFonts w:ascii="Arial Narrow" w:hAnsi="Arial Narrow"/>
                <w:sz w:val="20"/>
                <w:szCs w:val="20"/>
              </w:rPr>
            </w:pPr>
            <w:r w:rsidRPr="00832D00">
              <w:rPr>
                <w:rFonts w:ascii="Arial Narrow" w:hAnsi="Arial Narrow"/>
                <w:sz w:val="20"/>
                <w:szCs w:val="20"/>
              </w:rPr>
              <w:t>--------</w:t>
            </w:r>
          </w:p>
          <w:p w:rsidR="00832D00" w:rsidRPr="00832D00" w:rsidRDefault="00832D00" w:rsidP="00264308">
            <w:pPr>
              <w:spacing w:after="0"/>
              <w:jc w:val="right"/>
              <w:rPr>
                <w:rFonts w:ascii="Arial Narrow" w:hAnsi="Arial Narrow"/>
                <w:sz w:val="20"/>
                <w:szCs w:val="20"/>
              </w:rPr>
            </w:pPr>
          </w:p>
          <w:p w:rsidR="00832D00" w:rsidRDefault="00832D00" w:rsidP="00264308">
            <w:pPr>
              <w:spacing w:after="0"/>
              <w:jc w:val="right"/>
              <w:rPr>
                <w:rFonts w:ascii="Arial Narrow" w:hAnsi="Arial Narrow"/>
                <w:sz w:val="20"/>
                <w:szCs w:val="20"/>
              </w:rPr>
            </w:pPr>
          </w:p>
          <w:p w:rsidR="00832D00" w:rsidRPr="00832D00" w:rsidRDefault="00264308" w:rsidP="00264308">
            <w:pPr>
              <w:spacing w:after="0"/>
              <w:jc w:val="right"/>
              <w:rPr>
                <w:rFonts w:ascii="Arial Narrow" w:hAnsi="Arial Narrow"/>
                <w:sz w:val="20"/>
                <w:szCs w:val="20"/>
              </w:rPr>
            </w:pPr>
            <w:r>
              <w:rPr>
                <w:rFonts w:ascii="Arial Narrow" w:hAnsi="Arial Narrow"/>
                <w:sz w:val="20"/>
                <w:szCs w:val="20"/>
              </w:rPr>
              <w:t>3.614</w:t>
            </w:r>
            <w:r w:rsidR="00832D00" w:rsidRPr="00832D00">
              <w:rPr>
                <w:rFonts w:ascii="Arial Narrow" w:hAnsi="Arial Narrow"/>
                <w:sz w:val="20"/>
                <w:szCs w:val="20"/>
              </w:rPr>
              <w:t>,00</w:t>
            </w:r>
          </w:p>
          <w:p w:rsidR="00832D00" w:rsidRDefault="00832D00" w:rsidP="00264308">
            <w:pPr>
              <w:spacing w:after="0"/>
              <w:jc w:val="right"/>
              <w:rPr>
                <w:rFonts w:ascii="Arial Narrow" w:hAnsi="Arial Narrow"/>
                <w:sz w:val="20"/>
                <w:szCs w:val="20"/>
              </w:rPr>
            </w:pPr>
          </w:p>
          <w:p w:rsidR="001272CD" w:rsidRPr="00832D00" w:rsidRDefault="001272CD" w:rsidP="00264308">
            <w:pPr>
              <w:spacing w:after="0"/>
              <w:jc w:val="right"/>
              <w:rPr>
                <w:rFonts w:ascii="Arial Narrow" w:hAnsi="Arial Narrow"/>
                <w:sz w:val="20"/>
                <w:szCs w:val="20"/>
              </w:rPr>
            </w:pPr>
          </w:p>
          <w:p w:rsidR="00832D00" w:rsidRPr="00832D00" w:rsidRDefault="00264308" w:rsidP="00264308">
            <w:pPr>
              <w:spacing w:after="0"/>
              <w:jc w:val="right"/>
              <w:rPr>
                <w:rFonts w:ascii="Arial Narrow" w:hAnsi="Arial Narrow"/>
                <w:sz w:val="20"/>
                <w:szCs w:val="20"/>
              </w:rPr>
            </w:pPr>
            <w:r>
              <w:rPr>
                <w:rFonts w:ascii="Arial Narrow" w:hAnsi="Arial Narrow"/>
                <w:sz w:val="20"/>
                <w:szCs w:val="20"/>
              </w:rPr>
              <w:t>11.115</w:t>
            </w:r>
            <w:r w:rsidR="00832D00" w:rsidRPr="00832D00">
              <w:rPr>
                <w:rFonts w:ascii="Arial Narrow" w:hAnsi="Arial Narrow"/>
                <w:sz w:val="20"/>
                <w:szCs w:val="20"/>
              </w:rPr>
              <w:t>,00</w:t>
            </w:r>
          </w:p>
          <w:p w:rsidR="00832D00" w:rsidRPr="00832D00" w:rsidRDefault="00832D00" w:rsidP="00264308">
            <w:pPr>
              <w:spacing w:after="0"/>
              <w:jc w:val="right"/>
              <w:rPr>
                <w:rFonts w:ascii="Arial Narrow" w:hAnsi="Arial Narrow"/>
                <w:sz w:val="20"/>
                <w:szCs w:val="20"/>
              </w:rPr>
            </w:pPr>
          </w:p>
          <w:p w:rsidR="00832D00" w:rsidRDefault="00832D00" w:rsidP="00264308">
            <w:pPr>
              <w:spacing w:after="0"/>
              <w:jc w:val="right"/>
              <w:rPr>
                <w:rFonts w:ascii="Arial Narrow" w:hAnsi="Arial Narrow"/>
                <w:sz w:val="20"/>
                <w:szCs w:val="20"/>
              </w:rPr>
            </w:pPr>
          </w:p>
          <w:p w:rsidR="001272CD" w:rsidRPr="00832D00" w:rsidRDefault="001272CD" w:rsidP="00264308">
            <w:pPr>
              <w:spacing w:after="0"/>
              <w:jc w:val="right"/>
              <w:rPr>
                <w:rFonts w:ascii="Arial Narrow" w:hAnsi="Arial Narrow"/>
                <w:sz w:val="20"/>
                <w:szCs w:val="20"/>
              </w:rPr>
            </w:pPr>
          </w:p>
          <w:p w:rsidR="00832D00" w:rsidRDefault="00264308" w:rsidP="00264308">
            <w:pPr>
              <w:spacing w:after="0"/>
              <w:jc w:val="right"/>
              <w:rPr>
                <w:rFonts w:ascii="Arial Narrow" w:hAnsi="Arial Narrow"/>
                <w:sz w:val="20"/>
                <w:szCs w:val="20"/>
              </w:rPr>
            </w:pPr>
            <w:r>
              <w:rPr>
                <w:rFonts w:ascii="Arial Narrow" w:hAnsi="Arial Narrow"/>
                <w:sz w:val="20"/>
                <w:szCs w:val="20"/>
              </w:rPr>
              <w:t>3.640</w:t>
            </w:r>
            <w:r w:rsidR="00832D00" w:rsidRPr="00832D00">
              <w:rPr>
                <w:rFonts w:ascii="Arial Narrow" w:hAnsi="Arial Narrow"/>
                <w:sz w:val="20"/>
                <w:szCs w:val="20"/>
              </w:rPr>
              <w:t>,00</w:t>
            </w:r>
          </w:p>
          <w:p w:rsidR="007613A5" w:rsidRDefault="007613A5" w:rsidP="00264308">
            <w:pPr>
              <w:spacing w:after="0"/>
              <w:jc w:val="right"/>
              <w:rPr>
                <w:rFonts w:ascii="Arial Narrow" w:hAnsi="Arial Narrow"/>
                <w:sz w:val="20"/>
                <w:szCs w:val="20"/>
              </w:rPr>
            </w:pPr>
          </w:p>
          <w:p w:rsidR="007613A5" w:rsidRDefault="007613A5" w:rsidP="00264308">
            <w:pPr>
              <w:spacing w:after="0"/>
              <w:jc w:val="right"/>
              <w:rPr>
                <w:rFonts w:ascii="Arial Narrow" w:hAnsi="Arial Narrow"/>
                <w:sz w:val="20"/>
                <w:szCs w:val="20"/>
              </w:rPr>
            </w:pPr>
          </w:p>
          <w:p w:rsidR="007613A5" w:rsidRPr="007613A5" w:rsidRDefault="00264308" w:rsidP="00264308">
            <w:pPr>
              <w:spacing w:after="0"/>
              <w:jc w:val="right"/>
              <w:rPr>
                <w:rFonts w:ascii="Arial Narrow" w:hAnsi="Arial Narrow"/>
                <w:b/>
                <w:sz w:val="20"/>
                <w:szCs w:val="20"/>
              </w:rPr>
            </w:pPr>
            <w:r>
              <w:rPr>
                <w:rFonts w:ascii="Arial Narrow" w:hAnsi="Arial Narrow"/>
                <w:b/>
                <w:sz w:val="20"/>
                <w:szCs w:val="20"/>
              </w:rPr>
              <w:t>30.069</w:t>
            </w:r>
            <w:r w:rsidR="007613A5" w:rsidRPr="007613A5">
              <w:rPr>
                <w:rFonts w:ascii="Arial Narrow" w:hAnsi="Arial Narrow"/>
                <w:b/>
                <w:sz w:val="20"/>
                <w:szCs w:val="20"/>
              </w:rPr>
              <w:t>,00</w:t>
            </w:r>
          </w:p>
        </w:tc>
      </w:tr>
      <w:tr w:rsidR="006340CC" w:rsidTr="00F62625">
        <w:trPr>
          <w:cantSplit/>
          <w:trHeight w:val="90"/>
        </w:trPr>
        <w:tc>
          <w:tcPr>
            <w:tcW w:w="956" w:type="pct"/>
            <w:vMerge/>
          </w:tcPr>
          <w:p w:rsidR="006340CC" w:rsidRDefault="006340CC" w:rsidP="00905FEF"/>
        </w:tc>
        <w:tc>
          <w:tcPr>
            <w:tcW w:w="880" w:type="pct"/>
          </w:tcPr>
          <w:p w:rsidR="006340CC" w:rsidRPr="00A72ACD" w:rsidRDefault="006340CC" w:rsidP="00F62625">
            <w:pPr>
              <w:autoSpaceDE w:val="0"/>
              <w:autoSpaceDN w:val="0"/>
              <w:adjustRightInd w:val="0"/>
              <w:spacing w:after="0"/>
              <w:jc w:val="left"/>
              <w:rPr>
                <w:rFonts w:ascii="Arial Narrow" w:hAnsi="Arial Narrow" w:cs="Helvetica-Bold"/>
                <w:b/>
                <w:bCs/>
                <w:sz w:val="20"/>
                <w:szCs w:val="20"/>
                <w:lang w:val="en-US" w:eastAsia="es-EC"/>
              </w:rPr>
            </w:pPr>
            <w:r w:rsidRPr="00A72ACD">
              <w:rPr>
                <w:rFonts w:ascii="Arial Narrow" w:hAnsi="Arial Narrow" w:cs="Helvetica-Bold"/>
                <w:b/>
                <w:bCs/>
                <w:sz w:val="20"/>
                <w:szCs w:val="20"/>
                <w:lang w:val="en-US" w:eastAsia="es-EC"/>
              </w:rPr>
              <w:t>2. Promote a culture of prevention in two administrative zones of the MDMQ by raising awareness and promoting the active participation of local population in disaster risk</w:t>
            </w:r>
          </w:p>
          <w:p w:rsidR="006340CC" w:rsidRDefault="006340CC" w:rsidP="00F62625">
            <w:pPr>
              <w:jc w:val="left"/>
              <w:rPr>
                <w:rFonts w:ascii="Arial Narrow" w:hAnsi="Arial Narrow" w:cs="Helvetica-Bold"/>
                <w:b/>
                <w:bCs/>
                <w:sz w:val="20"/>
                <w:szCs w:val="20"/>
                <w:lang w:val="en-US" w:eastAsia="es-EC"/>
              </w:rPr>
            </w:pPr>
            <w:r w:rsidRPr="00A72ACD">
              <w:rPr>
                <w:rFonts w:ascii="Arial Narrow" w:hAnsi="Arial Narrow" w:cs="Helvetica-Bold"/>
                <w:b/>
                <w:bCs/>
                <w:sz w:val="20"/>
                <w:szCs w:val="20"/>
                <w:lang w:val="en-US" w:eastAsia="es-EC"/>
              </w:rPr>
              <w:t>reduction and management</w:t>
            </w:r>
          </w:p>
          <w:p w:rsidR="006340CC" w:rsidRDefault="006340CC" w:rsidP="00F62625">
            <w:pPr>
              <w:spacing w:after="0"/>
              <w:jc w:val="left"/>
              <w:rPr>
                <w:rFonts w:ascii="ArialMT" w:hAnsi="ArialMT" w:cs="ArialMT"/>
                <w:sz w:val="16"/>
                <w:szCs w:val="16"/>
                <w:lang w:val="en-US" w:eastAsia="es-EC"/>
              </w:rPr>
            </w:pPr>
            <w:r w:rsidRPr="00B1471E">
              <w:rPr>
                <w:rFonts w:ascii="Arial Narrow" w:hAnsi="Arial Narrow" w:cs="Helvetica-Bold"/>
                <w:bCs/>
                <w:sz w:val="20"/>
                <w:szCs w:val="20"/>
                <w:lang w:val="en-US" w:eastAsia="es-EC"/>
              </w:rPr>
              <w:t>S</w:t>
            </w:r>
            <w:r>
              <w:rPr>
                <w:rFonts w:ascii="ArialMT" w:hAnsi="ArialMT" w:cs="ArialMT"/>
                <w:sz w:val="16"/>
                <w:szCs w:val="16"/>
                <w:lang w:val="en-US" w:eastAsia="es-EC"/>
              </w:rPr>
              <w:t xml:space="preserve">trengthening </w:t>
            </w:r>
            <w:r w:rsidRPr="00B1471E">
              <w:rPr>
                <w:rFonts w:ascii="ArialMT" w:hAnsi="ArialMT" w:cs="ArialMT"/>
                <w:sz w:val="16"/>
                <w:szCs w:val="16"/>
                <w:lang w:val="en-US" w:eastAsia="es-EC"/>
              </w:rPr>
              <w:t xml:space="preserve">COE's capacities </w:t>
            </w:r>
            <w:r>
              <w:rPr>
                <w:rFonts w:ascii="ArialMT" w:hAnsi="ArialMT" w:cs="ArialMT"/>
                <w:sz w:val="16"/>
                <w:szCs w:val="16"/>
                <w:lang w:val="en-US" w:eastAsia="es-EC"/>
              </w:rPr>
              <w:t>i</w:t>
            </w:r>
            <w:r w:rsidRPr="00B1471E">
              <w:rPr>
                <w:rFonts w:ascii="ArialMT" w:hAnsi="ArialMT" w:cs="ArialMT"/>
                <w:sz w:val="16"/>
                <w:szCs w:val="16"/>
                <w:lang w:val="en-US" w:eastAsia="es-EC"/>
              </w:rPr>
              <w:t>ncluding the design of emergency and / or contingency plans and DRR tools.</w:t>
            </w:r>
          </w:p>
          <w:p w:rsidR="006340CC" w:rsidRPr="00B1471E" w:rsidRDefault="006340CC" w:rsidP="00F62625">
            <w:pPr>
              <w:autoSpaceDE w:val="0"/>
              <w:autoSpaceDN w:val="0"/>
              <w:adjustRightInd w:val="0"/>
              <w:spacing w:after="0"/>
              <w:jc w:val="left"/>
              <w:rPr>
                <w:rFonts w:ascii="ArialMT" w:hAnsi="ArialMT" w:cs="ArialMT"/>
                <w:sz w:val="16"/>
                <w:szCs w:val="16"/>
                <w:lang w:val="en-US" w:eastAsia="es-EC"/>
              </w:rPr>
            </w:pPr>
          </w:p>
          <w:p w:rsidR="006340CC" w:rsidRDefault="006340CC" w:rsidP="00F62625">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Carry out</w:t>
            </w:r>
            <w:r w:rsidRPr="00B1471E">
              <w:rPr>
                <w:rFonts w:ascii="ArialMT" w:hAnsi="ArialMT" w:cs="ArialMT"/>
                <w:sz w:val="16"/>
                <w:szCs w:val="16"/>
                <w:lang w:val="en-US" w:eastAsia="es-EC"/>
              </w:rPr>
              <w:t xml:space="preserve"> awareness raising campaigns to</w:t>
            </w:r>
            <w:r>
              <w:rPr>
                <w:rFonts w:ascii="ArialMT" w:hAnsi="ArialMT" w:cs="ArialMT"/>
                <w:sz w:val="16"/>
                <w:szCs w:val="16"/>
                <w:lang w:val="en-US" w:eastAsia="es-EC"/>
              </w:rPr>
              <w:t xml:space="preserve"> </w:t>
            </w:r>
            <w:r w:rsidRPr="00B1471E">
              <w:rPr>
                <w:rFonts w:ascii="ArialMT" w:hAnsi="ArialMT" w:cs="ArialMT"/>
                <w:sz w:val="16"/>
                <w:szCs w:val="16"/>
                <w:lang w:val="en-US" w:eastAsia="es-EC"/>
              </w:rPr>
              <w:t>promote a culture of prevention and citizen</w:t>
            </w:r>
            <w:r>
              <w:rPr>
                <w:rFonts w:ascii="ArialMT" w:hAnsi="ArialMT" w:cs="ArialMT"/>
                <w:sz w:val="16"/>
                <w:szCs w:val="16"/>
                <w:lang w:val="en-US" w:eastAsia="es-EC"/>
              </w:rPr>
              <w:t xml:space="preserve">’s responsibility for </w:t>
            </w:r>
            <w:r w:rsidRPr="00B1471E">
              <w:rPr>
                <w:rFonts w:ascii="ArialMT" w:hAnsi="ArialMT" w:cs="ArialMT"/>
                <w:sz w:val="16"/>
                <w:szCs w:val="16"/>
                <w:lang w:val="en-US" w:eastAsia="es-EC"/>
              </w:rPr>
              <w:t>DRR, including cultural</w:t>
            </w:r>
            <w:r>
              <w:rPr>
                <w:rFonts w:ascii="ArialMT" w:hAnsi="ArialMT" w:cs="ArialMT"/>
                <w:sz w:val="16"/>
                <w:szCs w:val="16"/>
                <w:lang w:val="en-US" w:eastAsia="es-EC"/>
              </w:rPr>
              <w:t xml:space="preserve"> </w:t>
            </w:r>
            <w:r w:rsidRPr="00B1471E">
              <w:rPr>
                <w:rFonts w:ascii="ArialMT" w:hAnsi="ArialMT" w:cs="ArialMT"/>
                <w:sz w:val="16"/>
                <w:szCs w:val="16"/>
                <w:lang w:val="en-US" w:eastAsia="es-EC"/>
              </w:rPr>
              <w:t xml:space="preserve">initiatives with the direct involvement of women, </w:t>
            </w:r>
            <w:r w:rsidR="00F62625" w:rsidRPr="00B1471E">
              <w:rPr>
                <w:rFonts w:ascii="ArialMT" w:hAnsi="ArialMT" w:cs="ArialMT"/>
                <w:sz w:val="16"/>
                <w:szCs w:val="16"/>
                <w:lang w:val="en-US" w:eastAsia="es-EC"/>
              </w:rPr>
              <w:t>young</w:t>
            </w:r>
            <w:r w:rsidR="00F62625">
              <w:rPr>
                <w:rFonts w:ascii="ArialMT" w:hAnsi="ArialMT" w:cs="ArialMT"/>
                <w:sz w:val="16"/>
                <w:szCs w:val="16"/>
                <w:lang w:val="en-US" w:eastAsia="es-EC"/>
              </w:rPr>
              <w:t xml:space="preserve">sters </w:t>
            </w:r>
            <w:r w:rsidR="00F62625" w:rsidRPr="00B1471E">
              <w:rPr>
                <w:rFonts w:ascii="ArialMT" w:hAnsi="ArialMT" w:cs="ArialMT"/>
                <w:sz w:val="16"/>
                <w:szCs w:val="16"/>
                <w:lang w:val="en-US" w:eastAsia="es-EC"/>
              </w:rPr>
              <w:t>and</w:t>
            </w:r>
            <w:r w:rsidRPr="00B1471E">
              <w:rPr>
                <w:rFonts w:ascii="ArialMT" w:hAnsi="ArialMT" w:cs="ArialMT"/>
                <w:sz w:val="16"/>
                <w:szCs w:val="16"/>
                <w:lang w:val="en-US" w:eastAsia="es-EC"/>
              </w:rPr>
              <w:t xml:space="preserve"> </w:t>
            </w:r>
            <w:r>
              <w:rPr>
                <w:rFonts w:ascii="ArialMT" w:hAnsi="ArialMT" w:cs="ArialMT"/>
                <w:sz w:val="16"/>
                <w:szCs w:val="16"/>
                <w:lang w:val="en-US" w:eastAsia="es-EC"/>
              </w:rPr>
              <w:t>the elderly.</w:t>
            </w:r>
          </w:p>
          <w:p w:rsidR="00F62625" w:rsidRDefault="00F62625" w:rsidP="00F62625">
            <w:pPr>
              <w:autoSpaceDE w:val="0"/>
              <w:autoSpaceDN w:val="0"/>
              <w:adjustRightInd w:val="0"/>
              <w:spacing w:after="0"/>
              <w:jc w:val="left"/>
              <w:rPr>
                <w:rFonts w:ascii="ArialMT" w:hAnsi="ArialMT" w:cs="ArialMT"/>
                <w:sz w:val="16"/>
                <w:szCs w:val="16"/>
                <w:lang w:val="en-US" w:eastAsia="es-EC"/>
              </w:rPr>
            </w:pPr>
          </w:p>
          <w:p w:rsidR="00F62625" w:rsidRDefault="00F62625" w:rsidP="00F62625">
            <w:pPr>
              <w:autoSpaceDE w:val="0"/>
              <w:autoSpaceDN w:val="0"/>
              <w:adjustRightInd w:val="0"/>
              <w:spacing w:after="0"/>
              <w:jc w:val="left"/>
              <w:rPr>
                <w:rFonts w:ascii="ArialMT" w:hAnsi="ArialMT" w:cs="ArialMT"/>
                <w:sz w:val="16"/>
                <w:szCs w:val="16"/>
                <w:lang w:val="en-US" w:eastAsia="es-EC"/>
              </w:rPr>
            </w:pPr>
          </w:p>
          <w:p w:rsidR="00F62625" w:rsidRDefault="00F62625" w:rsidP="00F62625">
            <w:pPr>
              <w:autoSpaceDE w:val="0"/>
              <w:autoSpaceDN w:val="0"/>
              <w:adjustRightInd w:val="0"/>
              <w:spacing w:after="0"/>
              <w:jc w:val="left"/>
              <w:rPr>
                <w:rFonts w:ascii="ArialMT" w:hAnsi="ArialMT" w:cs="ArialMT"/>
                <w:sz w:val="16"/>
                <w:szCs w:val="16"/>
                <w:lang w:val="en-US" w:eastAsia="es-EC"/>
              </w:rPr>
            </w:pPr>
          </w:p>
          <w:p w:rsidR="00F62625" w:rsidRDefault="00F62625" w:rsidP="00F62625">
            <w:pPr>
              <w:autoSpaceDE w:val="0"/>
              <w:autoSpaceDN w:val="0"/>
              <w:adjustRightInd w:val="0"/>
              <w:spacing w:after="0"/>
              <w:jc w:val="left"/>
              <w:rPr>
                <w:rFonts w:ascii="ArialMT" w:hAnsi="ArialMT" w:cs="ArialMT"/>
                <w:sz w:val="16"/>
                <w:szCs w:val="16"/>
                <w:lang w:val="en-US" w:eastAsia="es-EC"/>
              </w:rPr>
            </w:pPr>
          </w:p>
          <w:p w:rsidR="00F62625" w:rsidRPr="00B1471E" w:rsidRDefault="00F62625" w:rsidP="00F62625">
            <w:pPr>
              <w:autoSpaceDE w:val="0"/>
              <w:autoSpaceDN w:val="0"/>
              <w:adjustRightInd w:val="0"/>
              <w:spacing w:after="0"/>
              <w:jc w:val="left"/>
              <w:rPr>
                <w:rFonts w:ascii="ArialMT" w:hAnsi="ArialMT" w:cs="ArialMT"/>
                <w:sz w:val="16"/>
                <w:szCs w:val="16"/>
                <w:lang w:val="en-US" w:eastAsia="es-EC"/>
              </w:rPr>
            </w:pPr>
            <w:r>
              <w:rPr>
                <w:rFonts w:ascii="Arial Narrow" w:hAnsi="Arial Narrow" w:cs="ArialMT"/>
                <w:b/>
                <w:sz w:val="20"/>
                <w:szCs w:val="20"/>
                <w:lang w:val="en-US" w:eastAsia="es-EC"/>
              </w:rPr>
              <w:t>Total Activity 2</w:t>
            </w:r>
            <w:r w:rsidRPr="00103708">
              <w:rPr>
                <w:rFonts w:ascii="Arial Narrow" w:hAnsi="Arial Narrow" w:cs="ArialMT"/>
                <w:b/>
                <w:sz w:val="20"/>
                <w:szCs w:val="20"/>
                <w:lang w:val="en-US" w:eastAsia="es-EC"/>
              </w:rPr>
              <w:t>, year 2011</w:t>
            </w:r>
          </w:p>
        </w:tc>
        <w:tc>
          <w:tcPr>
            <w:tcW w:w="219" w:type="pct"/>
          </w:tcPr>
          <w:p w:rsidR="006340CC" w:rsidRPr="00895B77" w:rsidRDefault="006340CC" w:rsidP="00895B77">
            <w:pPr>
              <w:jc w:val="left"/>
              <w:rPr>
                <w:rFonts w:ascii="Arial Narrow" w:hAnsi="Arial Narrow"/>
                <w:sz w:val="20"/>
                <w:szCs w:val="20"/>
              </w:rPr>
            </w:pPr>
          </w:p>
        </w:tc>
        <w:tc>
          <w:tcPr>
            <w:tcW w:w="219" w:type="pct"/>
          </w:tcPr>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r>
              <w:rPr>
                <w:rFonts w:ascii="Arial Narrow" w:hAnsi="Arial Narrow"/>
                <w:sz w:val="20"/>
                <w:szCs w:val="20"/>
              </w:rPr>
              <w:t>X</w:t>
            </w: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Pr="00895B77" w:rsidRDefault="006340CC" w:rsidP="00895B77">
            <w:pPr>
              <w:jc w:val="left"/>
              <w:rPr>
                <w:rFonts w:ascii="Arial Narrow" w:hAnsi="Arial Narrow"/>
                <w:sz w:val="20"/>
                <w:szCs w:val="20"/>
              </w:rPr>
            </w:pPr>
            <w:r>
              <w:rPr>
                <w:rFonts w:ascii="Arial Narrow" w:hAnsi="Arial Narrow"/>
                <w:sz w:val="20"/>
                <w:szCs w:val="20"/>
              </w:rPr>
              <w:t>X</w:t>
            </w:r>
          </w:p>
        </w:tc>
        <w:tc>
          <w:tcPr>
            <w:tcW w:w="219" w:type="pct"/>
          </w:tcPr>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r>
              <w:rPr>
                <w:rFonts w:ascii="Arial Narrow" w:hAnsi="Arial Narrow"/>
                <w:sz w:val="20"/>
                <w:szCs w:val="20"/>
              </w:rPr>
              <w:t>X</w:t>
            </w: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r>
              <w:rPr>
                <w:rFonts w:ascii="Arial Narrow" w:hAnsi="Arial Narrow"/>
                <w:sz w:val="20"/>
                <w:szCs w:val="20"/>
              </w:rPr>
              <w:t>X</w:t>
            </w:r>
          </w:p>
          <w:p w:rsidR="006340CC" w:rsidRPr="00895B77" w:rsidRDefault="006340CC" w:rsidP="00895B77">
            <w:pPr>
              <w:jc w:val="left"/>
              <w:rPr>
                <w:rFonts w:ascii="Arial Narrow" w:hAnsi="Arial Narrow"/>
                <w:sz w:val="20"/>
                <w:szCs w:val="20"/>
              </w:rPr>
            </w:pPr>
          </w:p>
        </w:tc>
        <w:tc>
          <w:tcPr>
            <w:tcW w:w="219" w:type="pct"/>
          </w:tcPr>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r>
              <w:rPr>
                <w:rFonts w:ascii="Arial Narrow" w:hAnsi="Arial Narrow"/>
                <w:sz w:val="20"/>
                <w:szCs w:val="20"/>
              </w:rPr>
              <w:t>X</w:t>
            </w:r>
          </w:p>
          <w:p w:rsidR="006340CC" w:rsidRDefault="006340CC" w:rsidP="00895B77">
            <w:pPr>
              <w:jc w:val="left"/>
              <w:rPr>
                <w:rFonts w:ascii="Arial Narrow" w:hAnsi="Arial Narrow"/>
                <w:sz w:val="20"/>
                <w:szCs w:val="20"/>
              </w:rPr>
            </w:pPr>
          </w:p>
          <w:p w:rsidR="006340CC" w:rsidRDefault="006340CC" w:rsidP="00895B77">
            <w:pPr>
              <w:jc w:val="left"/>
              <w:rPr>
                <w:rFonts w:ascii="Arial Narrow" w:hAnsi="Arial Narrow"/>
                <w:sz w:val="20"/>
                <w:szCs w:val="20"/>
              </w:rPr>
            </w:pPr>
          </w:p>
          <w:p w:rsidR="006340CC" w:rsidRPr="00895B77" w:rsidRDefault="006340CC" w:rsidP="00895B77">
            <w:pPr>
              <w:jc w:val="left"/>
              <w:rPr>
                <w:rFonts w:ascii="Arial Narrow" w:hAnsi="Arial Narrow"/>
                <w:sz w:val="20"/>
                <w:szCs w:val="20"/>
              </w:rPr>
            </w:pPr>
            <w:r>
              <w:rPr>
                <w:rFonts w:ascii="Arial Narrow" w:hAnsi="Arial Narrow"/>
                <w:sz w:val="20"/>
                <w:szCs w:val="20"/>
              </w:rPr>
              <w:t>X</w:t>
            </w:r>
          </w:p>
        </w:tc>
        <w:tc>
          <w:tcPr>
            <w:tcW w:w="729" w:type="pct"/>
          </w:tcPr>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4E6458" w:rsidRDefault="004E6458" w:rsidP="004E6458">
            <w:pP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CRIC</w:t>
            </w:r>
          </w:p>
          <w:p w:rsidR="004E6458" w:rsidRDefault="004E6458" w:rsidP="004E6458">
            <w:pPr>
              <w:rPr>
                <w:rFonts w:ascii="Arial Narrow" w:hAnsi="Arial Narrow"/>
                <w:sz w:val="20"/>
                <w:szCs w:val="20"/>
              </w:rPr>
            </w:pPr>
            <w:r>
              <w:rPr>
                <w:rFonts w:ascii="Arial Narrow" w:hAnsi="Arial Narrow"/>
                <w:sz w:val="20"/>
                <w:szCs w:val="20"/>
              </w:rPr>
              <w:t xml:space="preserve">*In close coordination with MDMD </w:t>
            </w:r>
          </w:p>
          <w:p w:rsidR="006340CC" w:rsidRDefault="006340CC" w:rsidP="00907251">
            <w:pPr>
              <w:rPr>
                <w:rFonts w:ascii="Arial Narrow" w:hAnsi="Arial Narrow"/>
                <w:sz w:val="20"/>
                <w:szCs w:val="20"/>
              </w:rPr>
            </w:pPr>
          </w:p>
          <w:p w:rsidR="006340CC" w:rsidRPr="00895B77" w:rsidRDefault="006340CC" w:rsidP="00907251">
            <w:pPr>
              <w:jc w:val="left"/>
              <w:rPr>
                <w:rFonts w:ascii="Arial Narrow" w:hAnsi="Arial Narrow"/>
                <w:sz w:val="20"/>
                <w:szCs w:val="20"/>
              </w:rPr>
            </w:pPr>
          </w:p>
        </w:tc>
        <w:tc>
          <w:tcPr>
            <w:tcW w:w="558" w:type="pct"/>
          </w:tcPr>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Pr="00895B77" w:rsidRDefault="006340CC" w:rsidP="00907251">
            <w:pPr>
              <w:jc w:val="left"/>
              <w:rPr>
                <w:rFonts w:ascii="Arial Narrow" w:hAnsi="Arial Narrow"/>
                <w:sz w:val="20"/>
                <w:szCs w:val="20"/>
              </w:rPr>
            </w:pPr>
            <w:r>
              <w:rPr>
                <w:rFonts w:ascii="Arial Narrow" w:hAnsi="Arial Narrow"/>
                <w:sz w:val="20"/>
                <w:szCs w:val="20"/>
              </w:rPr>
              <w:t>ECHO/DIPECHO</w:t>
            </w:r>
          </w:p>
        </w:tc>
        <w:tc>
          <w:tcPr>
            <w:tcW w:w="661" w:type="pct"/>
          </w:tcPr>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F62625" w:rsidRDefault="00F62625" w:rsidP="006340CC">
            <w:pPr>
              <w:jc w:val="left"/>
              <w:rPr>
                <w:rFonts w:ascii="Arial Narrow" w:hAnsi="Arial Narrow"/>
                <w:color w:val="000000"/>
                <w:sz w:val="20"/>
                <w:szCs w:val="20"/>
              </w:rPr>
            </w:pPr>
          </w:p>
          <w:p w:rsidR="006340CC" w:rsidRPr="00F62625" w:rsidRDefault="006340CC" w:rsidP="006340CC">
            <w:pPr>
              <w:jc w:val="left"/>
              <w:rPr>
                <w:rFonts w:ascii="Arial Narrow" w:hAnsi="Arial Narrow"/>
                <w:color w:val="000000"/>
                <w:sz w:val="20"/>
                <w:szCs w:val="20"/>
              </w:rPr>
            </w:pPr>
            <w:r w:rsidRPr="00F62625">
              <w:rPr>
                <w:rFonts w:ascii="Arial Narrow" w:hAnsi="Arial Narrow"/>
                <w:color w:val="000000"/>
                <w:sz w:val="20"/>
                <w:szCs w:val="20"/>
              </w:rPr>
              <w:t>71300 Local Consultants</w:t>
            </w:r>
          </w:p>
          <w:p w:rsidR="00F62625" w:rsidRDefault="00F62625" w:rsidP="00F62625">
            <w:pPr>
              <w:jc w:val="left"/>
              <w:rPr>
                <w:rFonts w:ascii="Arial Narrow" w:hAnsi="Arial Narrow"/>
                <w:color w:val="000000"/>
                <w:sz w:val="20"/>
                <w:szCs w:val="20"/>
              </w:rPr>
            </w:pPr>
          </w:p>
          <w:p w:rsidR="00F62625" w:rsidRPr="00F62625" w:rsidRDefault="00F62625" w:rsidP="00F62625">
            <w:pPr>
              <w:jc w:val="left"/>
              <w:rPr>
                <w:rFonts w:ascii="Arial Narrow" w:hAnsi="Arial Narrow"/>
                <w:color w:val="000000"/>
                <w:sz w:val="20"/>
                <w:szCs w:val="20"/>
              </w:rPr>
            </w:pPr>
            <w:r w:rsidRPr="00F62625">
              <w:rPr>
                <w:rFonts w:ascii="Arial Narrow" w:hAnsi="Arial Narrow"/>
                <w:color w:val="000000"/>
                <w:sz w:val="20"/>
                <w:szCs w:val="20"/>
              </w:rPr>
              <w:t>71400 Contractual Services</w:t>
            </w:r>
          </w:p>
          <w:p w:rsidR="00F62625" w:rsidRDefault="00F62625" w:rsidP="00F62625">
            <w:pPr>
              <w:jc w:val="left"/>
              <w:rPr>
                <w:rFonts w:ascii="Arial Narrow" w:hAnsi="Arial Narrow"/>
                <w:color w:val="000000"/>
                <w:sz w:val="20"/>
                <w:szCs w:val="20"/>
              </w:rPr>
            </w:pPr>
          </w:p>
          <w:p w:rsidR="00F62625" w:rsidRPr="00F62625" w:rsidRDefault="00F62625" w:rsidP="00F62625">
            <w:pPr>
              <w:jc w:val="left"/>
              <w:rPr>
                <w:rFonts w:ascii="Arial Narrow" w:hAnsi="Arial Narrow"/>
                <w:color w:val="000000"/>
                <w:sz w:val="20"/>
                <w:szCs w:val="20"/>
              </w:rPr>
            </w:pPr>
            <w:r w:rsidRPr="00F62625">
              <w:rPr>
                <w:rFonts w:ascii="Arial Narrow" w:hAnsi="Arial Narrow"/>
                <w:color w:val="000000"/>
                <w:sz w:val="20"/>
                <w:szCs w:val="20"/>
              </w:rPr>
              <w:t>72300 Materials &amp; Goods</w:t>
            </w:r>
          </w:p>
          <w:p w:rsidR="00F62625" w:rsidRPr="00F62625" w:rsidRDefault="00F62625" w:rsidP="00F62625">
            <w:pPr>
              <w:jc w:val="left"/>
              <w:rPr>
                <w:rFonts w:ascii="Arial Narrow" w:hAnsi="Arial Narrow"/>
                <w:color w:val="000000"/>
                <w:sz w:val="20"/>
                <w:szCs w:val="20"/>
              </w:rPr>
            </w:pPr>
          </w:p>
          <w:p w:rsidR="00F62625" w:rsidRPr="00F62625" w:rsidRDefault="00F62625" w:rsidP="00F62625">
            <w:pPr>
              <w:jc w:val="left"/>
              <w:rPr>
                <w:rFonts w:ascii="Arial Narrow" w:hAnsi="Arial Narrow"/>
                <w:color w:val="000000"/>
                <w:sz w:val="20"/>
                <w:szCs w:val="20"/>
              </w:rPr>
            </w:pPr>
            <w:r w:rsidRPr="00F62625">
              <w:rPr>
                <w:rFonts w:ascii="Arial Narrow" w:hAnsi="Arial Narrow"/>
                <w:color w:val="000000"/>
                <w:sz w:val="20"/>
                <w:szCs w:val="20"/>
              </w:rPr>
              <w:t>74200 Audio Visual &amp; Print Prod. Costs</w:t>
            </w:r>
          </w:p>
          <w:p w:rsidR="00F62625" w:rsidRPr="00F62625" w:rsidRDefault="00F62625" w:rsidP="00F62625">
            <w:pPr>
              <w:jc w:val="left"/>
              <w:rPr>
                <w:rFonts w:ascii="Arial Narrow" w:hAnsi="Arial Narrow"/>
                <w:color w:val="000000"/>
                <w:sz w:val="20"/>
                <w:szCs w:val="20"/>
              </w:rPr>
            </w:pPr>
          </w:p>
          <w:p w:rsidR="006340CC" w:rsidRPr="00F62625" w:rsidRDefault="006340CC" w:rsidP="00832D00">
            <w:pPr>
              <w:spacing w:after="0"/>
              <w:jc w:val="left"/>
              <w:rPr>
                <w:rFonts w:ascii="Arial Narrow" w:hAnsi="Arial Narrow"/>
                <w:sz w:val="20"/>
                <w:szCs w:val="20"/>
              </w:rPr>
            </w:pPr>
          </w:p>
        </w:tc>
        <w:tc>
          <w:tcPr>
            <w:tcW w:w="340" w:type="pct"/>
          </w:tcPr>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6340CC" w:rsidRPr="00F62625" w:rsidRDefault="000720BD" w:rsidP="00F62625">
            <w:pPr>
              <w:spacing w:after="0"/>
              <w:jc w:val="right"/>
              <w:rPr>
                <w:rFonts w:ascii="Arial Narrow" w:hAnsi="Arial Narrow"/>
                <w:sz w:val="20"/>
                <w:szCs w:val="20"/>
              </w:rPr>
            </w:pPr>
            <w:r>
              <w:rPr>
                <w:rFonts w:ascii="Arial Narrow" w:hAnsi="Arial Narrow"/>
                <w:sz w:val="20"/>
                <w:szCs w:val="20"/>
              </w:rPr>
              <w:t>19.128</w:t>
            </w:r>
            <w:r w:rsidR="006340CC" w:rsidRPr="00F62625">
              <w:rPr>
                <w:rFonts w:ascii="Arial Narrow" w:hAnsi="Arial Narrow"/>
                <w:sz w:val="20"/>
                <w:szCs w:val="20"/>
              </w:rPr>
              <w:t>,00</w:t>
            </w:r>
          </w:p>
          <w:p w:rsidR="00F62625" w:rsidRPr="00F62625" w:rsidRDefault="00F62625" w:rsidP="00F62625">
            <w:pPr>
              <w:spacing w:after="0"/>
              <w:jc w:val="right"/>
              <w:rPr>
                <w:rFonts w:ascii="Arial Narrow" w:hAnsi="Arial Narrow"/>
                <w:sz w:val="20"/>
                <w:szCs w:val="20"/>
              </w:rPr>
            </w:pPr>
          </w:p>
          <w:p w:rsidR="00F62625" w:rsidRPr="00F62625" w:rsidRDefault="0062092F" w:rsidP="00F62625">
            <w:pPr>
              <w:spacing w:after="0"/>
              <w:jc w:val="right"/>
              <w:rPr>
                <w:rFonts w:ascii="Arial Narrow" w:hAnsi="Arial Narrow"/>
                <w:sz w:val="20"/>
                <w:szCs w:val="20"/>
              </w:rPr>
            </w:pPr>
            <w:r>
              <w:rPr>
                <w:rFonts w:ascii="Arial Narrow" w:hAnsi="Arial Narrow"/>
                <w:sz w:val="20"/>
                <w:szCs w:val="20"/>
              </w:rPr>
              <w:t>40.898</w:t>
            </w:r>
            <w:r w:rsidR="00F62625" w:rsidRPr="00F62625">
              <w:rPr>
                <w:rFonts w:ascii="Arial Narrow" w:hAnsi="Arial Narrow"/>
                <w:sz w:val="20"/>
                <w:szCs w:val="20"/>
              </w:rPr>
              <w:t>,00</w:t>
            </w:r>
          </w:p>
          <w:p w:rsidR="00F62625" w:rsidRDefault="00F62625" w:rsidP="00F62625">
            <w:pPr>
              <w:spacing w:after="0"/>
              <w:jc w:val="right"/>
              <w:rPr>
                <w:rFonts w:ascii="Arial Narrow" w:hAnsi="Arial Narrow"/>
                <w:sz w:val="20"/>
                <w:szCs w:val="20"/>
              </w:rPr>
            </w:pPr>
          </w:p>
          <w:p w:rsidR="00F62625" w:rsidRDefault="00F62625" w:rsidP="00F62625">
            <w:pPr>
              <w:spacing w:after="0"/>
              <w:jc w:val="right"/>
              <w:rPr>
                <w:rFonts w:ascii="Arial Narrow" w:hAnsi="Arial Narrow"/>
                <w:sz w:val="20"/>
                <w:szCs w:val="20"/>
              </w:rPr>
            </w:pPr>
          </w:p>
          <w:p w:rsidR="00F62625" w:rsidRPr="00F62625" w:rsidRDefault="00F62625" w:rsidP="00F62625">
            <w:pPr>
              <w:spacing w:after="0"/>
              <w:jc w:val="right"/>
              <w:rPr>
                <w:rFonts w:ascii="Arial Narrow" w:hAnsi="Arial Narrow"/>
                <w:sz w:val="20"/>
                <w:szCs w:val="20"/>
              </w:rPr>
            </w:pPr>
          </w:p>
          <w:p w:rsidR="00F62625" w:rsidRPr="00F62625" w:rsidRDefault="0062092F" w:rsidP="00F62625">
            <w:pPr>
              <w:spacing w:after="0"/>
              <w:jc w:val="right"/>
              <w:rPr>
                <w:rFonts w:ascii="Arial Narrow" w:hAnsi="Arial Narrow"/>
                <w:sz w:val="20"/>
                <w:szCs w:val="20"/>
              </w:rPr>
            </w:pPr>
            <w:r>
              <w:rPr>
                <w:rFonts w:ascii="Arial Narrow" w:hAnsi="Arial Narrow"/>
                <w:sz w:val="20"/>
                <w:szCs w:val="20"/>
              </w:rPr>
              <w:t>78</w:t>
            </w:r>
            <w:r w:rsidR="00F62625" w:rsidRPr="00F62625">
              <w:rPr>
                <w:rFonts w:ascii="Arial Narrow" w:hAnsi="Arial Narrow"/>
                <w:sz w:val="20"/>
                <w:szCs w:val="20"/>
              </w:rPr>
              <w:t>0,00</w:t>
            </w:r>
          </w:p>
          <w:p w:rsidR="00F62625" w:rsidRPr="00F62625" w:rsidRDefault="00F62625" w:rsidP="00F62625">
            <w:pPr>
              <w:spacing w:after="0"/>
              <w:jc w:val="right"/>
              <w:rPr>
                <w:rFonts w:ascii="Arial Narrow" w:hAnsi="Arial Narrow"/>
                <w:sz w:val="20"/>
                <w:szCs w:val="20"/>
              </w:rPr>
            </w:pPr>
          </w:p>
          <w:p w:rsidR="00F62625" w:rsidRPr="00F62625" w:rsidRDefault="00F62625" w:rsidP="00F62625">
            <w:pPr>
              <w:spacing w:after="0"/>
              <w:jc w:val="right"/>
              <w:rPr>
                <w:rFonts w:ascii="Arial Narrow" w:hAnsi="Arial Narrow"/>
                <w:sz w:val="20"/>
                <w:szCs w:val="20"/>
              </w:rPr>
            </w:pPr>
          </w:p>
          <w:p w:rsidR="00F62625" w:rsidRPr="00F62625" w:rsidRDefault="00F62625" w:rsidP="00F62625">
            <w:pPr>
              <w:spacing w:after="0"/>
              <w:jc w:val="right"/>
              <w:rPr>
                <w:rFonts w:ascii="Arial Narrow" w:hAnsi="Arial Narrow"/>
                <w:sz w:val="20"/>
                <w:szCs w:val="20"/>
              </w:rPr>
            </w:pPr>
          </w:p>
          <w:p w:rsidR="00F62625" w:rsidRDefault="0062092F" w:rsidP="00F62625">
            <w:pPr>
              <w:spacing w:after="0"/>
              <w:jc w:val="right"/>
              <w:rPr>
                <w:rFonts w:ascii="Arial Narrow" w:hAnsi="Arial Narrow"/>
                <w:sz w:val="20"/>
                <w:szCs w:val="20"/>
              </w:rPr>
            </w:pPr>
            <w:r>
              <w:rPr>
                <w:rFonts w:ascii="Arial Narrow" w:hAnsi="Arial Narrow"/>
                <w:sz w:val="20"/>
                <w:szCs w:val="20"/>
              </w:rPr>
              <w:t>2.275</w:t>
            </w:r>
            <w:r w:rsidR="00F62625" w:rsidRPr="00F62625">
              <w:rPr>
                <w:rFonts w:ascii="Arial Narrow" w:hAnsi="Arial Narrow"/>
                <w:sz w:val="20"/>
                <w:szCs w:val="20"/>
              </w:rPr>
              <w:t>,00</w:t>
            </w:r>
          </w:p>
          <w:p w:rsidR="00F62625" w:rsidRDefault="00F62625" w:rsidP="00F62625">
            <w:pPr>
              <w:spacing w:after="0"/>
              <w:jc w:val="right"/>
              <w:rPr>
                <w:rFonts w:ascii="Arial Narrow" w:hAnsi="Arial Narrow"/>
                <w:sz w:val="20"/>
                <w:szCs w:val="20"/>
              </w:rPr>
            </w:pPr>
          </w:p>
          <w:p w:rsidR="00F62625" w:rsidRPr="00F62625" w:rsidRDefault="0062092F" w:rsidP="00F62625">
            <w:pPr>
              <w:spacing w:after="0"/>
              <w:jc w:val="right"/>
              <w:rPr>
                <w:rFonts w:ascii="Arial Narrow" w:hAnsi="Arial Narrow"/>
                <w:b/>
                <w:sz w:val="20"/>
                <w:szCs w:val="20"/>
              </w:rPr>
            </w:pPr>
            <w:r>
              <w:rPr>
                <w:rFonts w:ascii="Arial Narrow" w:hAnsi="Arial Narrow"/>
                <w:b/>
                <w:sz w:val="20"/>
                <w:szCs w:val="20"/>
              </w:rPr>
              <w:t>63.081</w:t>
            </w:r>
            <w:r w:rsidR="00F62625" w:rsidRPr="00F62625">
              <w:rPr>
                <w:rFonts w:ascii="Arial Narrow" w:hAnsi="Arial Narrow"/>
                <w:b/>
                <w:sz w:val="20"/>
                <w:szCs w:val="20"/>
              </w:rPr>
              <w:t>,00</w:t>
            </w:r>
          </w:p>
        </w:tc>
      </w:tr>
      <w:tr w:rsidR="00405E36" w:rsidTr="00832D00">
        <w:trPr>
          <w:cantSplit/>
          <w:trHeight w:val="90"/>
        </w:trPr>
        <w:tc>
          <w:tcPr>
            <w:tcW w:w="956" w:type="pct"/>
            <w:vMerge/>
          </w:tcPr>
          <w:p w:rsidR="00405E36" w:rsidRDefault="00405E36" w:rsidP="00905FEF"/>
        </w:tc>
        <w:tc>
          <w:tcPr>
            <w:tcW w:w="880" w:type="pct"/>
            <w:vAlign w:val="center"/>
          </w:tcPr>
          <w:p w:rsidR="00405E36" w:rsidRDefault="00405E36" w:rsidP="00A72ACD">
            <w:pPr>
              <w:jc w:val="left"/>
              <w:rPr>
                <w:rFonts w:ascii="Arial Narrow" w:hAnsi="Arial Narrow" w:cs="Helvetica-Bold"/>
                <w:b/>
                <w:bCs/>
                <w:sz w:val="20"/>
                <w:szCs w:val="20"/>
                <w:lang w:val="en-US" w:eastAsia="es-EC"/>
              </w:rPr>
            </w:pPr>
            <w:r>
              <w:rPr>
                <w:rFonts w:ascii="Arial Narrow" w:hAnsi="Arial Narrow" w:cs="Helvetica-Bold"/>
                <w:b/>
                <w:bCs/>
                <w:sz w:val="20"/>
                <w:szCs w:val="20"/>
                <w:lang w:eastAsia="es-EC"/>
              </w:rPr>
              <w:t>3.</w:t>
            </w:r>
            <w:r w:rsidRPr="00A72ACD">
              <w:rPr>
                <w:rFonts w:ascii="Arial Narrow" w:hAnsi="Arial Narrow" w:cs="Helvetica-Bold"/>
                <w:b/>
                <w:bCs/>
                <w:sz w:val="20"/>
                <w:szCs w:val="20"/>
                <w:lang w:val="en-US" w:eastAsia="es-EC"/>
              </w:rPr>
              <w:t>Disseminate innovative practices for erosion control and landslide risk reduction</w:t>
            </w:r>
            <w:r>
              <w:rPr>
                <w:rFonts w:ascii="Arial Narrow" w:hAnsi="Arial Narrow" w:cs="Helvetica-Bold"/>
                <w:b/>
                <w:bCs/>
                <w:sz w:val="20"/>
                <w:szCs w:val="20"/>
                <w:lang w:val="en-US" w:eastAsia="es-EC"/>
              </w:rPr>
              <w:t>.</w:t>
            </w:r>
          </w:p>
          <w:p w:rsidR="00405E36" w:rsidRDefault="00405E36" w:rsidP="008A5158">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Identify and disseminate i</w:t>
            </w:r>
            <w:r w:rsidRPr="008A5158">
              <w:rPr>
                <w:rFonts w:ascii="ArialMT" w:hAnsi="ArialMT" w:cs="ArialMT"/>
                <w:sz w:val="16"/>
                <w:szCs w:val="16"/>
                <w:lang w:val="en-US" w:eastAsia="es-EC"/>
              </w:rPr>
              <w:t>nnovative practices based on environment friendly approaches for erosion control and</w:t>
            </w:r>
            <w:r>
              <w:rPr>
                <w:rFonts w:ascii="ArialMT" w:hAnsi="ArialMT" w:cs="ArialMT"/>
                <w:sz w:val="16"/>
                <w:szCs w:val="16"/>
                <w:lang w:val="en-US" w:eastAsia="es-EC"/>
              </w:rPr>
              <w:t xml:space="preserve"> landslide risk reduction</w:t>
            </w:r>
            <w:r w:rsidRPr="008A5158">
              <w:rPr>
                <w:rFonts w:ascii="ArialMT" w:hAnsi="ArialMT" w:cs="ArialMT"/>
                <w:sz w:val="16"/>
                <w:szCs w:val="16"/>
                <w:lang w:val="en-US" w:eastAsia="es-EC"/>
              </w:rPr>
              <w:t>.</w:t>
            </w:r>
          </w:p>
          <w:p w:rsidR="00405E36" w:rsidRDefault="00405E36" w:rsidP="008A5158">
            <w:pPr>
              <w:autoSpaceDE w:val="0"/>
              <w:autoSpaceDN w:val="0"/>
              <w:adjustRightInd w:val="0"/>
              <w:spacing w:after="0"/>
              <w:jc w:val="left"/>
              <w:rPr>
                <w:rFonts w:ascii="ArialMT" w:hAnsi="ArialMT" w:cs="ArialMT"/>
                <w:sz w:val="16"/>
                <w:szCs w:val="16"/>
                <w:lang w:val="en-US" w:eastAsia="es-EC"/>
              </w:rPr>
            </w:pPr>
            <w:r w:rsidRPr="008A5158">
              <w:rPr>
                <w:rFonts w:ascii="ArialMT" w:hAnsi="ArialMT" w:cs="ArialMT"/>
                <w:sz w:val="16"/>
                <w:szCs w:val="16"/>
                <w:lang w:val="en-US" w:eastAsia="es-EC"/>
              </w:rPr>
              <w:t xml:space="preserve"> </w:t>
            </w:r>
          </w:p>
          <w:p w:rsidR="00405E36" w:rsidRDefault="00405E36" w:rsidP="00101974">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Conduct </w:t>
            </w:r>
            <w:r w:rsidRPr="008A5158">
              <w:rPr>
                <w:rFonts w:ascii="ArialMT" w:hAnsi="ArialMT" w:cs="ArialMT"/>
                <w:sz w:val="16"/>
                <w:szCs w:val="16"/>
                <w:lang w:val="en-US" w:eastAsia="es-EC"/>
              </w:rPr>
              <w:t>training addressed to resear</w:t>
            </w:r>
            <w:r>
              <w:rPr>
                <w:rFonts w:ascii="ArialMT" w:hAnsi="ArialMT" w:cs="ArialMT"/>
                <w:sz w:val="16"/>
                <w:szCs w:val="16"/>
                <w:lang w:val="en-US" w:eastAsia="es-EC"/>
              </w:rPr>
              <w:t>chers and university professors on erosion control.</w:t>
            </w:r>
          </w:p>
          <w:p w:rsidR="00405E36" w:rsidRPr="008A5158" w:rsidRDefault="00405E36" w:rsidP="00101974">
            <w:pPr>
              <w:autoSpaceDE w:val="0"/>
              <w:autoSpaceDN w:val="0"/>
              <w:adjustRightInd w:val="0"/>
              <w:spacing w:after="0"/>
              <w:jc w:val="left"/>
              <w:rPr>
                <w:rFonts w:ascii="ArialMT" w:hAnsi="ArialMT" w:cs="ArialMT"/>
                <w:sz w:val="16"/>
                <w:szCs w:val="16"/>
                <w:lang w:val="en-US" w:eastAsia="es-EC"/>
              </w:rPr>
            </w:pPr>
          </w:p>
          <w:p w:rsidR="00405E36" w:rsidRDefault="00405E36" w:rsidP="00101974">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Implement 2</w:t>
            </w:r>
            <w:r w:rsidRPr="008A5158">
              <w:rPr>
                <w:rFonts w:ascii="ArialMT" w:hAnsi="ArialMT" w:cs="ArialMT"/>
                <w:sz w:val="16"/>
                <w:szCs w:val="16"/>
                <w:lang w:val="en-US" w:eastAsia="es-EC"/>
              </w:rPr>
              <w:t xml:space="preserve"> small-scale demonstrative mitigation </w:t>
            </w:r>
            <w:r>
              <w:rPr>
                <w:rFonts w:ascii="ArialMT" w:hAnsi="ArialMT" w:cs="ArialMT"/>
                <w:sz w:val="16"/>
                <w:szCs w:val="16"/>
                <w:lang w:val="en-US" w:eastAsia="es-EC"/>
              </w:rPr>
              <w:t xml:space="preserve">projects </w:t>
            </w:r>
            <w:r w:rsidRPr="008A5158">
              <w:rPr>
                <w:rFonts w:ascii="ArialMT" w:hAnsi="ArialMT" w:cs="ArialMT"/>
                <w:sz w:val="16"/>
                <w:szCs w:val="16"/>
                <w:lang w:val="en-US" w:eastAsia="es-EC"/>
              </w:rPr>
              <w:t xml:space="preserve"> with the</w:t>
            </w:r>
            <w:r>
              <w:rPr>
                <w:rFonts w:ascii="ArialMT" w:hAnsi="ArialMT" w:cs="ArialMT"/>
                <w:sz w:val="16"/>
                <w:szCs w:val="16"/>
                <w:lang w:val="en-US" w:eastAsia="es-EC"/>
              </w:rPr>
              <w:t xml:space="preserve"> i</w:t>
            </w:r>
            <w:r w:rsidRPr="008A5158">
              <w:rPr>
                <w:rFonts w:ascii="ArialMT" w:hAnsi="ArialMT" w:cs="ArialMT"/>
                <w:sz w:val="16"/>
                <w:szCs w:val="16"/>
                <w:lang w:val="en-US" w:eastAsia="es-EC"/>
              </w:rPr>
              <w:t>nvolvement of local authorities and the communities.</w:t>
            </w:r>
          </w:p>
          <w:p w:rsidR="00405E36" w:rsidRDefault="00405E36" w:rsidP="00101974">
            <w:pPr>
              <w:autoSpaceDE w:val="0"/>
              <w:autoSpaceDN w:val="0"/>
              <w:adjustRightInd w:val="0"/>
              <w:spacing w:after="0"/>
              <w:jc w:val="left"/>
              <w:rPr>
                <w:rFonts w:ascii="ArialMT" w:hAnsi="ArialMT" w:cs="ArialMT"/>
                <w:sz w:val="16"/>
                <w:szCs w:val="16"/>
                <w:lang w:val="en-US" w:eastAsia="es-EC"/>
              </w:rPr>
            </w:pPr>
          </w:p>
          <w:p w:rsidR="00405E36" w:rsidRPr="00101974" w:rsidRDefault="00405E36" w:rsidP="00101974">
            <w:pPr>
              <w:autoSpaceDE w:val="0"/>
              <w:autoSpaceDN w:val="0"/>
              <w:adjustRightInd w:val="0"/>
              <w:spacing w:after="0"/>
              <w:jc w:val="left"/>
              <w:rPr>
                <w:rFonts w:ascii="ArialMT" w:hAnsi="ArialMT" w:cs="ArialMT"/>
                <w:sz w:val="16"/>
                <w:szCs w:val="16"/>
                <w:lang w:val="en-US" w:eastAsia="es-EC"/>
              </w:rPr>
            </w:pPr>
            <w:r>
              <w:rPr>
                <w:rFonts w:ascii="Arial Narrow" w:hAnsi="Arial Narrow" w:cs="ArialMT"/>
                <w:b/>
                <w:sz w:val="20"/>
                <w:szCs w:val="20"/>
                <w:lang w:val="en-US" w:eastAsia="es-EC"/>
              </w:rPr>
              <w:t>Total Activity 3</w:t>
            </w:r>
            <w:r w:rsidRPr="00103708">
              <w:rPr>
                <w:rFonts w:ascii="Arial Narrow" w:hAnsi="Arial Narrow" w:cs="ArialMT"/>
                <w:b/>
                <w:sz w:val="20"/>
                <w:szCs w:val="20"/>
                <w:lang w:val="en-US" w:eastAsia="es-EC"/>
              </w:rPr>
              <w:t>, year 2011</w:t>
            </w:r>
          </w:p>
        </w:tc>
        <w:tc>
          <w:tcPr>
            <w:tcW w:w="219" w:type="pct"/>
          </w:tcPr>
          <w:p w:rsidR="00405E36" w:rsidRPr="00895B77" w:rsidRDefault="00405E36" w:rsidP="00895B77">
            <w:pPr>
              <w:jc w:val="left"/>
              <w:rPr>
                <w:rFonts w:ascii="Arial Narrow" w:hAnsi="Arial Narrow"/>
                <w:sz w:val="20"/>
                <w:szCs w:val="20"/>
              </w:rPr>
            </w:pP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X</w:t>
            </w: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Pr="00895B77" w:rsidRDefault="00405E36" w:rsidP="00907251">
            <w:pPr>
              <w:jc w:val="left"/>
              <w:rPr>
                <w:rFonts w:ascii="Arial Narrow" w:hAnsi="Arial Narrow"/>
                <w:sz w:val="20"/>
                <w:szCs w:val="20"/>
              </w:rPr>
            </w:pP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X</w:t>
            </w:r>
          </w:p>
        </w:tc>
        <w:tc>
          <w:tcPr>
            <w:tcW w:w="729" w:type="pct"/>
          </w:tcPr>
          <w:p w:rsidR="00405E36" w:rsidRDefault="00405E36" w:rsidP="00907251">
            <w:pPr>
              <w:jc w:val="center"/>
              <w:rPr>
                <w:rFonts w:ascii="Arial Narrow" w:hAnsi="Arial Narrow"/>
                <w:sz w:val="20"/>
                <w:szCs w:val="20"/>
              </w:rPr>
            </w:pPr>
          </w:p>
          <w:p w:rsidR="004E6458" w:rsidRDefault="004E6458" w:rsidP="00907251">
            <w:pPr>
              <w:jc w:val="cente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CRIC</w:t>
            </w:r>
          </w:p>
          <w:p w:rsidR="004E6458" w:rsidRDefault="004E6458" w:rsidP="004E6458">
            <w:pPr>
              <w:rPr>
                <w:rFonts w:ascii="Arial Narrow" w:hAnsi="Arial Narrow"/>
                <w:sz w:val="20"/>
                <w:szCs w:val="20"/>
              </w:rPr>
            </w:pPr>
            <w:r>
              <w:rPr>
                <w:rFonts w:ascii="Arial Narrow" w:hAnsi="Arial Narrow"/>
                <w:sz w:val="20"/>
                <w:szCs w:val="20"/>
              </w:rPr>
              <w:t xml:space="preserve">*In close coordination with MDMD </w:t>
            </w:r>
          </w:p>
          <w:p w:rsidR="00405E36" w:rsidRDefault="00405E36" w:rsidP="00907251">
            <w:pPr>
              <w:jc w:val="center"/>
              <w:rPr>
                <w:rFonts w:ascii="Arial Narrow" w:hAnsi="Arial Narrow"/>
                <w:sz w:val="20"/>
                <w:szCs w:val="20"/>
              </w:rPr>
            </w:pPr>
          </w:p>
          <w:p w:rsidR="00405E36" w:rsidRDefault="00405E36" w:rsidP="00907251">
            <w:pPr>
              <w:jc w:val="center"/>
              <w:rPr>
                <w:rFonts w:ascii="Arial Narrow" w:hAnsi="Arial Narrow"/>
                <w:sz w:val="20"/>
                <w:szCs w:val="20"/>
              </w:rPr>
            </w:pPr>
          </w:p>
          <w:p w:rsidR="00405E36" w:rsidRPr="00895B77" w:rsidRDefault="00405E36" w:rsidP="004E6458">
            <w:pPr>
              <w:rPr>
                <w:rFonts w:ascii="Arial Narrow" w:hAnsi="Arial Narrow"/>
                <w:sz w:val="20"/>
                <w:szCs w:val="20"/>
              </w:rPr>
            </w:pPr>
          </w:p>
        </w:tc>
        <w:tc>
          <w:tcPr>
            <w:tcW w:w="558"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ECHO/DIPECHO</w:t>
            </w:r>
          </w:p>
        </w:tc>
        <w:tc>
          <w:tcPr>
            <w:tcW w:w="661" w:type="pct"/>
          </w:tcPr>
          <w:p w:rsidR="00405E36" w:rsidRDefault="00405E36" w:rsidP="00405E36">
            <w:pPr>
              <w:jc w:val="left"/>
              <w:rPr>
                <w:rFonts w:ascii="Arial Narrow" w:hAnsi="Arial Narrow"/>
                <w:color w:val="000000"/>
                <w:sz w:val="20"/>
                <w:szCs w:val="20"/>
              </w:rPr>
            </w:pPr>
          </w:p>
          <w:p w:rsidR="00405E36" w:rsidRDefault="00405E36" w:rsidP="00405E36">
            <w:pPr>
              <w:jc w:val="left"/>
              <w:rPr>
                <w:rFonts w:ascii="Arial Narrow" w:hAnsi="Arial Narrow"/>
                <w:color w:val="000000"/>
                <w:sz w:val="20"/>
                <w:szCs w:val="20"/>
              </w:rPr>
            </w:pPr>
          </w:p>
          <w:p w:rsidR="00405E36" w:rsidRDefault="00405E36" w:rsidP="00405E36">
            <w:pPr>
              <w:jc w:val="left"/>
              <w:rPr>
                <w:rFonts w:ascii="Arial Narrow" w:hAnsi="Arial Narrow"/>
                <w:color w:val="000000"/>
                <w:sz w:val="20"/>
                <w:szCs w:val="20"/>
              </w:rPr>
            </w:pPr>
          </w:p>
          <w:p w:rsidR="00405E36" w:rsidRPr="00405E36" w:rsidRDefault="00405E36" w:rsidP="00405E36">
            <w:pPr>
              <w:jc w:val="left"/>
              <w:rPr>
                <w:rFonts w:ascii="Arial Narrow" w:hAnsi="Arial Narrow"/>
                <w:color w:val="000000"/>
                <w:sz w:val="20"/>
                <w:szCs w:val="20"/>
              </w:rPr>
            </w:pPr>
            <w:r w:rsidRPr="00405E36">
              <w:rPr>
                <w:rFonts w:ascii="Arial Narrow" w:hAnsi="Arial Narrow"/>
                <w:color w:val="000000"/>
                <w:sz w:val="20"/>
                <w:szCs w:val="20"/>
              </w:rPr>
              <w:t>71400 Contractual Services</w:t>
            </w:r>
          </w:p>
          <w:p w:rsidR="00405E36" w:rsidRPr="00405E36" w:rsidRDefault="00405E36" w:rsidP="00405E36">
            <w:pPr>
              <w:jc w:val="left"/>
              <w:rPr>
                <w:rFonts w:ascii="Arial Narrow" w:hAnsi="Arial Narrow"/>
                <w:color w:val="000000"/>
                <w:sz w:val="20"/>
                <w:szCs w:val="20"/>
              </w:rPr>
            </w:pPr>
          </w:p>
          <w:p w:rsidR="00405E36" w:rsidRPr="00405E36" w:rsidRDefault="00405E36" w:rsidP="00405E36">
            <w:pPr>
              <w:jc w:val="left"/>
              <w:rPr>
                <w:rFonts w:ascii="Arial Narrow" w:hAnsi="Arial Narrow"/>
                <w:color w:val="000000"/>
                <w:sz w:val="20"/>
                <w:szCs w:val="20"/>
              </w:rPr>
            </w:pPr>
            <w:r w:rsidRPr="00405E36">
              <w:rPr>
                <w:rFonts w:ascii="Arial Narrow" w:hAnsi="Arial Narrow"/>
                <w:color w:val="000000"/>
                <w:sz w:val="20"/>
                <w:szCs w:val="20"/>
              </w:rPr>
              <w:t>71600 Travel</w:t>
            </w:r>
          </w:p>
          <w:p w:rsidR="00405E36" w:rsidRPr="00405E36" w:rsidRDefault="00405E36" w:rsidP="00405E36">
            <w:pPr>
              <w:jc w:val="left"/>
              <w:rPr>
                <w:rFonts w:ascii="Arial Narrow" w:hAnsi="Arial Narrow"/>
                <w:color w:val="000000"/>
                <w:sz w:val="20"/>
                <w:szCs w:val="20"/>
              </w:rPr>
            </w:pPr>
          </w:p>
          <w:p w:rsidR="00405E36" w:rsidRPr="00405E36" w:rsidRDefault="00405E36" w:rsidP="00405E36">
            <w:pPr>
              <w:jc w:val="left"/>
              <w:rPr>
                <w:rFonts w:ascii="Arial Narrow" w:hAnsi="Arial Narrow"/>
                <w:color w:val="000000"/>
                <w:sz w:val="20"/>
                <w:szCs w:val="20"/>
              </w:rPr>
            </w:pPr>
            <w:r w:rsidRPr="00405E36">
              <w:rPr>
                <w:rFonts w:ascii="Arial Narrow" w:hAnsi="Arial Narrow"/>
                <w:color w:val="000000"/>
                <w:sz w:val="20"/>
                <w:szCs w:val="20"/>
              </w:rPr>
              <w:t>72300 Materials &amp; Goods</w:t>
            </w:r>
          </w:p>
          <w:p w:rsidR="00405E36" w:rsidRPr="00405E36" w:rsidRDefault="00405E36" w:rsidP="00405E36">
            <w:pPr>
              <w:jc w:val="left"/>
              <w:rPr>
                <w:rFonts w:ascii="Arial Narrow" w:hAnsi="Arial Narrow"/>
                <w:color w:val="000000"/>
                <w:sz w:val="20"/>
                <w:szCs w:val="20"/>
              </w:rPr>
            </w:pPr>
          </w:p>
          <w:p w:rsidR="00405E36" w:rsidRPr="00405E36" w:rsidRDefault="00405E36" w:rsidP="00405E36">
            <w:pPr>
              <w:jc w:val="left"/>
              <w:rPr>
                <w:rFonts w:ascii="Arial Narrow" w:hAnsi="Arial Narrow"/>
                <w:color w:val="000000"/>
                <w:sz w:val="20"/>
                <w:szCs w:val="20"/>
              </w:rPr>
            </w:pPr>
          </w:p>
          <w:p w:rsidR="00405E36" w:rsidRPr="00405E36" w:rsidRDefault="00405E36" w:rsidP="00832D00">
            <w:pPr>
              <w:jc w:val="left"/>
              <w:rPr>
                <w:rFonts w:ascii="Arial Narrow" w:hAnsi="Arial Narrow"/>
                <w:sz w:val="20"/>
                <w:szCs w:val="20"/>
              </w:rPr>
            </w:pPr>
          </w:p>
        </w:tc>
        <w:tc>
          <w:tcPr>
            <w:tcW w:w="340" w:type="pct"/>
          </w:tcPr>
          <w:p w:rsidR="00405E36" w:rsidRDefault="00405E36" w:rsidP="00832D00">
            <w:pPr>
              <w:jc w:val="left"/>
              <w:rPr>
                <w:rFonts w:ascii="Arial Narrow" w:hAnsi="Arial Narrow"/>
                <w:sz w:val="20"/>
                <w:szCs w:val="20"/>
              </w:rPr>
            </w:pPr>
          </w:p>
          <w:p w:rsidR="00405E36" w:rsidRDefault="00405E36" w:rsidP="00405E36">
            <w:pPr>
              <w:jc w:val="right"/>
              <w:rPr>
                <w:rFonts w:ascii="Arial Narrow" w:hAnsi="Arial Narrow"/>
                <w:sz w:val="20"/>
                <w:szCs w:val="20"/>
              </w:rPr>
            </w:pPr>
          </w:p>
          <w:p w:rsidR="00405E36" w:rsidRDefault="00405E36" w:rsidP="00405E36">
            <w:pPr>
              <w:jc w:val="right"/>
              <w:rPr>
                <w:rFonts w:ascii="Arial Narrow" w:hAnsi="Arial Narrow"/>
                <w:sz w:val="20"/>
                <w:szCs w:val="20"/>
              </w:rPr>
            </w:pPr>
          </w:p>
          <w:p w:rsidR="00405E36" w:rsidRPr="00405E36" w:rsidRDefault="00405E36" w:rsidP="00405E36">
            <w:pPr>
              <w:jc w:val="right"/>
              <w:rPr>
                <w:rFonts w:ascii="Arial Narrow" w:hAnsi="Arial Narrow"/>
                <w:sz w:val="20"/>
                <w:szCs w:val="20"/>
              </w:rPr>
            </w:pPr>
            <w:r w:rsidRPr="00405E36">
              <w:rPr>
                <w:rFonts w:ascii="Arial Narrow" w:hAnsi="Arial Narrow"/>
                <w:sz w:val="20"/>
                <w:szCs w:val="20"/>
              </w:rPr>
              <w:t>-------</w:t>
            </w:r>
          </w:p>
          <w:p w:rsidR="00405E36" w:rsidRPr="00405E36" w:rsidRDefault="00405E36" w:rsidP="00405E36">
            <w:pPr>
              <w:jc w:val="right"/>
              <w:rPr>
                <w:rFonts w:ascii="Arial Narrow" w:hAnsi="Arial Narrow"/>
                <w:sz w:val="20"/>
                <w:szCs w:val="20"/>
              </w:rPr>
            </w:pPr>
          </w:p>
          <w:p w:rsidR="00405E36" w:rsidRPr="00405E36" w:rsidRDefault="00405E36" w:rsidP="00405E36">
            <w:pPr>
              <w:jc w:val="right"/>
              <w:rPr>
                <w:rFonts w:ascii="Arial Narrow" w:hAnsi="Arial Narrow"/>
                <w:sz w:val="20"/>
                <w:szCs w:val="20"/>
              </w:rPr>
            </w:pPr>
          </w:p>
          <w:p w:rsidR="00405E36" w:rsidRPr="00405E36" w:rsidRDefault="00405E36" w:rsidP="00405E36">
            <w:pPr>
              <w:jc w:val="right"/>
              <w:rPr>
                <w:rFonts w:ascii="Arial Narrow" w:hAnsi="Arial Narrow"/>
                <w:sz w:val="20"/>
                <w:szCs w:val="20"/>
              </w:rPr>
            </w:pPr>
            <w:r w:rsidRPr="00405E36">
              <w:rPr>
                <w:rFonts w:ascii="Arial Narrow" w:hAnsi="Arial Narrow"/>
                <w:sz w:val="20"/>
                <w:szCs w:val="20"/>
              </w:rPr>
              <w:t>-------</w:t>
            </w:r>
          </w:p>
          <w:p w:rsidR="00405E36" w:rsidRPr="00405E36" w:rsidRDefault="00405E36" w:rsidP="00405E36">
            <w:pPr>
              <w:jc w:val="right"/>
              <w:rPr>
                <w:rFonts w:ascii="Arial Narrow" w:hAnsi="Arial Narrow"/>
                <w:sz w:val="20"/>
                <w:szCs w:val="20"/>
              </w:rPr>
            </w:pPr>
          </w:p>
          <w:p w:rsidR="00405E36" w:rsidRPr="00405E36" w:rsidRDefault="00405E36" w:rsidP="00405E36">
            <w:pPr>
              <w:jc w:val="right"/>
              <w:rPr>
                <w:rFonts w:ascii="Arial Narrow" w:hAnsi="Arial Narrow"/>
                <w:sz w:val="20"/>
                <w:szCs w:val="20"/>
              </w:rPr>
            </w:pPr>
          </w:p>
          <w:p w:rsidR="00405E36" w:rsidRDefault="00405E36" w:rsidP="00405E36">
            <w:pPr>
              <w:jc w:val="right"/>
              <w:rPr>
                <w:rFonts w:ascii="Arial Narrow" w:hAnsi="Arial Narrow"/>
                <w:sz w:val="20"/>
                <w:szCs w:val="20"/>
              </w:rPr>
            </w:pPr>
            <w:r w:rsidRPr="00405E36">
              <w:rPr>
                <w:rFonts w:ascii="Arial Narrow" w:hAnsi="Arial Narrow"/>
                <w:sz w:val="20"/>
                <w:szCs w:val="20"/>
              </w:rPr>
              <w:t>-------</w:t>
            </w:r>
          </w:p>
          <w:p w:rsidR="00B5763A" w:rsidRDefault="00B5763A" w:rsidP="00405E36">
            <w:pPr>
              <w:jc w:val="right"/>
              <w:rPr>
                <w:rFonts w:ascii="Arial Narrow" w:hAnsi="Arial Narrow"/>
                <w:sz w:val="20"/>
                <w:szCs w:val="20"/>
              </w:rPr>
            </w:pPr>
          </w:p>
          <w:p w:rsidR="00B5763A" w:rsidRDefault="00B5763A" w:rsidP="00405E36">
            <w:pPr>
              <w:jc w:val="right"/>
              <w:rPr>
                <w:rFonts w:ascii="Arial Narrow" w:hAnsi="Arial Narrow"/>
                <w:sz w:val="20"/>
                <w:szCs w:val="20"/>
              </w:rPr>
            </w:pPr>
          </w:p>
          <w:p w:rsidR="00B5763A" w:rsidRPr="00B5763A" w:rsidRDefault="00B5763A" w:rsidP="00405E36">
            <w:pPr>
              <w:jc w:val="right"/>
              <w:rPr>
                <w:rFonts w:ascii="Arial Narrow" w:hAnsi="Arial Narrow"/>
                <w:b/>
                <w:sz w:val="20"/>
                <w:szCs w:val="20"/>
              </w:rPr>
            </w:pPr>
            <w:r w:rsidRPr="00B5763A">
              <w:rPr>
                <w:rFonts w:ascii="Arial Narrow" w:hAnsi="Arial Narrow"/>
                <w:b/>
                <w:sz w:val="20"/>
                <w:szCs w:val="20"/>
              </w:rPr>
              <w:t>0,00</w:t>
            </w:r>
          </w:p>
        </w:tc>
      </w:tr>
      <w:tr w:rsidR="00267089" w:rsidTr="006F4686">
        <w:trPr>
          <w:cantSplit/>
          <w:trHeight w:val="90"/>
        </w:trPr>
        <w:tc>
          <w:tcPr>
            <w:tcW w:w="956" w:type="pct"/>
            <w:vMerge/>
            <w:tcBorders>
              <w:bottom w:val="single" w:sz="4" w:space="0" w:color="auto"/>
            </w:tcBorders>
          </w:tcPr>
          <w:p w:rsidR="00267089" w:rsidRDefault="00267089" w:rsidP="00905FEF"/>
        </w:tc>
        <w:tc>
          <w:tcPr>
            <w:tcW w:w="880" w:type="pct"/>
            <w:tcBorders>
              <w:bottom w:val="single" w:sz="4" w:space="0" w:color="auto"/>
            </w:tcBorders>
            <w:vAlign w:val="center"/>
          </w:tcPr>
          <w:p w:rsidR="00267089" w:rsidRDefault="00267089" w:rsidP="00907251">
            <w:pPr>
              <w:spacing w:after="0"/>
              <w:jc w:val="left"/>
              <w:rPr>
                <w:rFonts w:ascii="Arial Narrow" w:hAnsi="Arial Narrow"/>
                <w:b/>
                <w:iCs/>
                <w:sz w:val="20"/>
                <w:szCs w:val="20"/>
              </w:rPr>
            </w:pPr>
            <w:r w:rsidRPr="00DF1A84">
              <w:rPr>
                <w:rFonts w:ascii="Arial Narrow" w:hAnsi="Arial Narrow"/>
                <w:b/>
                <w:iCs/>
                <w:sz w:val="20"/>
                <w:szCs w:val="20"/>
              </w:rPr>
              <w:t>4. DIPECHO Partners Integration</w:t>
            </w:r>
          </w:p>
          <w:p w:rsidR="00267089" w:rsidRPr="00DF1A84" w:rsidRDefault="00267089" w:rsidP="00907251">
            <w:pPr>
              <w:spacing w:after="0"/>
              <w:jc w:val="left"/>
              <w:rPr>
                <w:rFonts w:ascii="Arial Narrow" w:hAnsi="Arial Narrow"/>
                <w:b/>
                <w:iCs/>
                <w:sz w:val="20"/>
                <w:szCs w:val="20"/>
              </w:rPr>
            </w:pPr>
          </w:p>
          <w:p w:rsidR="00267089" w:rsidRDefault="00267089" w:rsidP="00907251">
            <w:pPr>
              <w:spacing w:after="0"/>
              <w:jc w:val="left"/>
              <w:rPr>
                <w:rFonts w:ascii="Arial Narrow" w:hAnsi="Arial Narrow" w:cs="Arial"/>
                <w:sz w:val="20"/>
                <w:szCs w:val="20"/>
                <w:lang w:val="en-US"/>
              </w:rPr>
            </w:pPr>
            <w:r>
              <w:rPr>
                <w:rFonts w:ascii="Arial Narrow" w:hAnsi="Arial Narrow" w:cs="Arial"/>
                <w:sz w:val="20"/>
                <w:szCs w:val="20"/>
                <w:lang w:val="en-US"/>
              </w:rPr>
              <w:t>European Expert Project Management</w:t>
            </w:r>
          </w:p>
          <w:p w:rsidR="00267089" w:rsidRDefault="00267089" w:rsidP="00907251">
            <w:pPr>
              <w:spacing w:after="0"/>
              <w:jc w:val="left"/>
              <w:rPr>
                <w:rFonts w:ascii="Arial Narrow" w:hAnsi="Arial Narrow" w:cs="Arial"/>
                <w:sz w:val="20"/>
                <w:szCs w:val="20"/>
                <w:lang w:val="en-US"/>
              </w:rPr>
            </w:pPr>
          </w:p>
          <w:p w:rsidR="00267089" w:rsidRPr="00C904D4" w:rsidRDefault="00267089" w:rsidP="00907251">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267089" w:rsidRPr="00C904D4" w:rsidRDefault="00267089" w:rsidP="00907251">
            <w:pPr>
              <w:spacing w:after="0"/>
              <w:jc w:val="left"/>
              <w:rPr>
                <w:rFonts w:ascii="Arial Narrow" w:hAnsi="Arial Narrow" w:cs="Arial"/>
                <w:sz w:val="20"/>
                <w:szCs w:val="20"/>
                <w:lang w:val="en-US"/>
              </w:rPr>
            </w:pPr>
          </w:p>
          <w:p w:rsidR="00267089" w:rsidRPr="00C904D4" w:rsidRDefault="00267089" w:rsidP="00907251">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267089" w:rsidRPr="00C904D4" w:rsidRDefault="00267089" w:rsidP="00907251">
            <w:pPr>
              <w:spacing w:after="0"/>
              <w:jc w:val="left"/>
              <w:rPr>
                <w:rFonts w:ascii="Arial Narrow" w:hAnsi="Arial Narrow" w:cs="Arial"/>
                <w:sz w:val="20"/>
                <w:szCs w:val="20"/>
                <w:lang w:val="en-US"/>
              </w:rPr>
            </w:pPr>
          </w:p>
          <w:p w:rsidR="00267089" w:rsidRPr="00C904D4" w:rsidRDefault="00267089" w:rsidP="00907251">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Capitalization, KAP Study and </w:t>
            </w:r>
            <w:r>
              <w:rPr>
                <w:rFonts w:ascii="Arial Narrow" w:hAnsi="Arial Narrow"/>
                <w:color w:val="000000"/>
                <w:sz w:val="20"/>
                <w:szCs w:val="20"/>
              </w:rPr>
              <w:t>Result C</w:t>
            </w:r>
            <w:r w:rsidRPr="00C904D4">
              <w:rPr>
                <w:rFonts w:ascii="Arial Narrow" w:hAnsi="Arial Narrow"/>
                <w:color w:val="000000"/>
                <w:sz w:val="20"/>
                <w:szCs w:val="20"/>
              </w:rPr>
              <w:t>oordinat</w:t>
            </w:r>
            <w:r>
              <w:rPr>
                <w:rFonts w:ascii="Arial Narrow" w:hAnsi="Arial Narrow"/>
                <w:color w:val="000000"/>
                <w:sz w:val="20"/>
                <w:szCs w:val="20"/>
              </w:rPr>
              <w:t>ion</w:t>
            </w:r>
          </w:p>
          <w:p w:rsidR="00267089" w:rsidRDefault="00267089" w:rsidP="00907251">
            <w:pPr>
              <w:spacing w:after="0"/>
              <w:jc w:val="left"/>
              <w:rPr>
                <w:rFonts w:ascii="Arial Narrow" w:hAnsi="Arial Narrow"/>
                <w:color w:val="000000"/>
                <w:sz w:val="20"/>
                <w:szCs w:val="20"/>
                <w:lang w:val="en-US"/>
              </w:rPr>
            </w:pPr>
          </w:p>
          <w:p w:rsidR="005B77DF" w:rsidRDefault="005B77DF" w:rsidP="00907251">
            <w:pPr>
              <w:spacing w:after="0"/>
              <w:jc w:val="left"/>
              <w:rPr>
                <w:rFonts w:ascii="Arial Narrow" w:hAnsi="Arial Narrow"/>
                <w:color w:val="000000"/>
                <w:sz w:val="20"/>
                <w:szCs w:val="20"/>
                <w:lang w:val="en-US"/>
              </w:rPr>
            </w:pPr>
          </w:p>
          <w:p w:rsidR="005B77DF" w:rsidRDefault="005B77DF" w:rsidP="00907251">
            <w:pPr>
              <w:spacing w:after="0"/>
              <w:jc w:val="left"/>
              <w:rPr>
                <w:rFonts w:ascii="Arial Narrow" w:hAnsi="Arial Narrow"/>
                <w:color w:val="000000"/>
                <w:sz w:val="20"/>
                <w:szCs w:val="20"/>
                <w:lang w:val="en-US"/>
              </w:rPr>
            </w:pPr>
            <w:r>
              <w:rPr>
                <w:rFonts w:ascii="Arial Narrow" w:hAnsi="Arial Narrow"/>
                <w:color w:val="000000"/>
                <w:sz w:val="20"/>
                <w:szCs w:val="20"/>
                <w:lang w:val="en-US"/>
              </w:rPr>
              <w:t>Vehicle maintenance &amp; gas</w:t>
            </w:r>
          </w:p>
          <w:p w:rsidR="005B77DF" w:rsidRPr="00165B2E" w:rsidRDefault="005B77DF" w:rsidP="00907251">
            <w:pPr>
              <w:spacing w:after="0"/>
              <w:jc w:val="left"/>
              <w:rPr>
                <w:rFonts w:ascii="Arial Narrow" w:hAnsi="Arial Narrow"/>
                <w:color w:val="000000"/>
                <w:sz w:val="20"/>
                <w:szCs w:val="20"/>
                <w:lang w:val="en-US"/>
              </w:rPr>
            </w:pPr>
          </w:p>
          <w:p w:rsidR="00267089" w:rsidRDefault="00267089" w:rsidP="00907251">
            <w:pPr>
              <w:spacing w:after="0"/>
              <w:jc w:val="left"/>
              <w:rPr>
                <w:rFonts w:ascii="Arial Narrow" w:hAnsi="Arial Narrow"/>
                <w:color w:val="000000"/>
                <w:sz w:val="20"/>
                <w:szCs w:val="20"/>
              </w:rPr>
            </w:pPr>
          </w:p>
          <w:p w:rsidR="005B77DF" w:rsidRDefault="005B77DF" w:rsidP="00907251">
            <w:pPr>
              <w:spacing w:after="0"/>
              <w:jc w:val="left"/>
              <w:rPr>
                <w:rFonts w:ascii="Arial Narrow" w:hAnsi="Arial Narrow"/>
                <w:color w:val="000000"/>
                <w:sz w:val="20"/>
                <w:szCs w:val="20"/>
              </w:rPr>
            </w:pPr>
          </w:p>
          <w:p w:rsidR="005B77DF" w:rsidRPr="00C904D4" w:rsidRDefault="005B77DF" w:rsidP="00907251">
            <w:pPr>
              <w:spacing w:after="0"/>
              <w:jc w:val="left"/>
              <w:rPr>
                <w:rFonts w:ascii="Arial Narrow" w:hAnsi="Arial Narrow"/>
                <w:color w:val="000000"/>
                <w:sz w:val="20"/>
                <w:szCs w:val="20"/>
              </w:rPr>
            </w:pPr>
            <w:r>
              <w:rPr>
                <w:rFonts w:ascii="Arial Narrow" w:hAnsi="Arial Narrow"/>
                <w:color w:val="000000"/>
                <w:sz w:val="20"/>
                <w:szCs w:val="20"/>
              </w:rPr>
              <w:t>Communication costs</w:t>
            </w:r>
          </w:p>
          <w:p w:rsidR="005B77DF" w:rsidRDefault="005B77DF" w:rsidP="00907251">
            <w:pPr>
              <w:spacing w:after="0"/>
              <w:jc w:val="left"/>
              <w:rPr>
                <w:rFonts w:ascii="Arial Narrow" w:hAnsi="Arial Narrow" w:cs="Arial"/>
                <w:sz w:val="20"/>
                <w:szCs w:val="20"/>
              </w:rPr>
            </w:pPr>
          </w:p>
          <w:p w:rsidR="005B77DF" w:rsidRDefault="005B77DF" w:rsidP="00907251">
            <w:pPr>
              <w:spacing w:after="0"/>
              <w:jc w:val="left"/>
              <w:rPr>
                <w:rFonts w:ascii="Arial Narrow" w:hAnsi="Arial Narrow" w:cs="Arial"/>
                <w:sz w:val="20"/>
                <w:szCs w:val="20"/>
              </w:rPr>
            </w:pPr>
            <w:r>
              <w:rPr>
                <w:rFonts w:ascii="Arial Narrow" w:hAnsi="Arial Narrow" w:cs="Arial"/>
                <w:sz w:val="20"/>
                <w:szCs w:val="20"/>
              </w:rPr>
              <w:t>Office Expenses</w:t>
            </w:r>
          </w:p>
          <w:p w:rsidR="005B77DF" w:rsidRDefault="005B77DF" w:rsidP="00907251">
            <w:pPr>
              <w:spacing w:after="0"/>
              <w:jc w:val="left"/>
              <w:rPr>
                <w:rFonts w:ascii="Arial Narrow" w:hAnsi="Arial Narrow" w:cs="Arial"/>
                <w:sz w:val="20"/>
                <w:szCs w:val="20"/>
              </w:rPr>
            </w:pPr>
          </w:p>
          <w:p w:rsidR="005B77DF" w:rsidRDefault="005B77DF" w:rsidP="00907251">
            <w:pPr>
              <w:spacing w:after="0"/>
              <w:jc w:val="left"/>
              <w:rPr>
                <w:rFonts w:ascii="Arial Narrow" w:hAnsi="Arial Narrow" w:cs="Arial"/>
                <w:sz w:val="20"/>
                <w:szCs w:val="20"/>
              </w:rPr>
            </w:pPr>
          </w:p>
          <w:p w:rsidR="00267089" w:rsidRDefault="00267089" w:rsidP="00907251">
            <w:pPr>
              <w:spacing w:after="0"/>
              <w:jc w:val="left"/>
              <w:rPr>
                <w:rFonts w:ascii="Arial Narrow" w:hAnsi="Arial Narrow" w:cs="Arial"/>
                <w:sz w:val="20"/>
                <w:szCs w:val="20"/>
              </w:rPr>
            </w:pPr>
            <w:r>
              <w:rPr>
                <w:rFonts w:ascii="Arial Narrow" w:hAnsi="Arial Narrow" w:cs="Arial"/>
                <w:sz w:val="20"/>
                <w:szCs w:val="20"/>
              </w:rPr>
              <w:t>Result Administrative Support</w:t>
            </w:r>
          </w:p>
          <w:p w:rsidR="00267089" w:rsidRDefault="00267089" w:rsidP="00907251">
            <w:pPr>
              <w:spacing w:after="0"/>
              <w:jc w:val="left"/>
              <w:rPr>
                <w:rFonts w:ascii="Arial Narrow" w:hAnsi="Arial Narrow" w:cs="Arial"/>
                <w:sz w:val="20"/>
                <w:szCs w:val="20"/>
              </w:rPr>
            </w:pPr>
          </w:p>
          <w:p w:rsidR="003A5165" w:rsidRDefault="003A5165" w:rsidP="00907251">
            <w:pPr>
              <w:spacing w:after="0"/>
              <w:jc w:val="left"/>
              <w:rPr>
                <w:rFonts w:ascii="Arial Narrow" w:hAnsi="Arial Narrow" w:cs="Arial"/>
                <w:sz w:val="20"/>
                <w:szCs w:val="20"/>
              </w:rPr>
            </w:pPr>
          </w:p>
          <w:p w:rsidR="003A5165" w:rsidRDefault="003A5165" w:rsidP="00907251">
            <w:pPr>
              <w:spacing w:after="0"/>
              <w:jc w:val="left"/>
              <w:rPr>
                <w:rFonts w:ascii="Arial Narrow" w:hAnsi="Arial Narrow" w:cs="Arial"/>
                <w:sz w:val="20"/>
                <w:szCs w:val="20"/>
              </w:rPr>
            </w:pPr>
          </w:p>
          <w:p w:rsidR="00267089" w:rsidRDefault="00267089" w:rsidP="00907251">
            <w:pPr>
              <w:spacing w:after="0"/>
              <w:jc w:val="left"/>
              <w:rPr>
                <w:rFonts w:ascii="Arial Narrow" w:hAnsi="Arial Narrow" w:cs="Arial"/>
                <w:sz w:val="20"/>
                <w:szCs w:val="20"/>
              </w:rPr>
            </w:pPr>
            <w:r>
              <w:rPr>
                <w:rFonts w:ascii="Arial Narrow" w:hAnsi="Arial Narrow" w:cs="Arial"/>
                <w:sz w:val="20"/>
                <w:szCs w:val="20"/>
              </w:rPr>
              <w:t>UNDP GMS</w:t>
            </w:r>
          </w:p>
          <w:p w:rsidR="00267089" w:rsidRDefault="00267089" w:rsidP="00907251">
            <w:pPr>
              <w:spacing w:after="0"/>
              <w:jc w:val="left"/>
              <w:rPr>
                <w:rFonts w:ascii="Arial Narrow" w:hAnsi="Arial Narrow" w:cs="Arial"/>
                <w:sz w:val="20"/>
                <w:szCs w:val="20"/>
              </w:rPr>
            </w:pPr>
          </w:p>
          <w:p w:rsidR="00B5763A" w:rsidRDefault="00B5763A" w:rsidP="00907251">
            <w:pPr>
              <w:spacing w:after="0"/>
              <w:jc w:val="left"/>
              <w:rPr>
                <w:rFonts w:ascii="Arial Narrow" w:hAnsi="Arial Narrow" w:cs="Arial"/>
                <w:sz w:val="20"/>
                <w:szCs w:val="20"/>
              </w:rPr>
            </w:pPr>
          </w:p>
          <w:p w:rsidR="00B5763A" w:rsidRDefault="00B5763A" w:rsidP="00907251">
            <w:pPr>
              <w:spacing w:after="0"/>
              <w:jc w:val="left"/>
              <w:rPr>
                <w:rFonts w:ascii="Arial Narrow" w:hAnsi="Arial Narrow" w:cs="Arial"/>
                <w:sz w:val="20"/>
                <w:szCs w:val="20"/>
              </w:rPr>
            </w:pPr>
          </w:p>
          <w:p w:rsidR="00B5763A" w:rsidRDefault="00B5763A" w:rsidP="00907251">
            <w:pPr>
              <w:spacing w:after="0"/>
              <w:jc w:val="left"/>
              <w:rPr>
                <w:rFonts w:ascii="Arial Narrow" w:hAnsi="Arial Narrow" w:cs="ArialMT"/>
                <w:b/>
                <w:sz w:val="20"/>
                <w:szCs w:val="20"/>
                <w:lang w:val="en-US" w:eastAsia="es-EC"/>
              </w:rPr>
            </w:pPr>
            <w:r>
              <w:rPr>
                <w:rFonts w:ascii="Arial Narrow" w:hAnsi="Arial Narrow" w:cs="ArialMT"/>
                <w:b/>
                <w:sz w:val="20"/>
                <w:szCs w:val="20"/>
                <w:lang w:val="en-US" w:eastAsia="es-EC"/>
              </w:rPr>
              <w:t>Total Activity 4</w:t>
            </w:r>
            <w:r w:rsidRPr="00103708">
              <w:rPr>
                <w:rFonts w:ascii="Arial Narrow" w:hAnsi="Arial Narrow" w:cs="ArialMT"/>
                <w:b/>
                <w:sz w:val="20"/>
                <w:szCs w:val="20"/>
                <w:lang w:val="en-US" w:eastAsia="es-EC"/>
              </w:rPr>
              <w:t>, year 2011</w:t>
            </w:r>
          </w:p>
          <w:p w:rsidR="00B5763A" w:rsidRDefault="00B5763A" w:rsidP="00907251">
            <w:pPr>
              <w:spacing w:after="0"/>
              <w:jc w:val="left"/>
              <w:rPr>
                <w:rFonts w:ascii="Arial Narrow" w:hAnsi="Arial Narrow" w:cs="Arial"/>
                <w:sz w:val="20"/>
                <w:szCs w:val="20"/>
              </w:rPr>
            </w:pPr>
          </w:p>
          <w:p w:rsidR="00267089" w:rsidRPr="00B5763A" w:rsidRDefault="00267089" w:rsidP="00907251">
            <w:pPr>
              <w:rPr>
                <w:rFonts w:ascii="Arial Narrow" w:hAnsi="Arial Narrow" w:cs="Arial"/>
                <w:b/>
                <w:szCs w:val="20"/>
              </w:rPr>
            </w:pPr>
            <w:r w:rsidRPr="00B5763A">
              <w:rPr>
                <w:rFonts w:ascii="Arial Narrow" w:hAnsi="Arial Narrow" w:cs="Arial"/>
                <w:b/>
                <w:szCs w:val="20"/>
              </w:rPr>
              <w:t>GREAT TOTAL RESULT 2</w:t>
            </w:r>
          </w:p>
          <w:p w:rsidR="00267089" w:rsidRDefault="00267089" w:rsidP="00907251">
            <w:r w:rsidRPr="00B5763A">
              <w:rPr>
                <w:rFonts w:ascii="Arial Narrow" w:hAnsi="Arial Narrow" w:cs="Arial"/>
                <w:b/>
                <w:szCs w:val="20"/>
              </w:rPr>
              <w:t>year 2011</w:t>
            </w:r>
          </w:p>
        </w:tc>
        <w:tc>
          <w:tcPr>
            <w:tcW w:w="219" w:type="pct"/>
            <w:tcBorders>
              <w:bottom w:val="single" w:sz="4" w:space="0" w:color="auto"/>
            </w:tcBorders>
          </w:tcPr>
          <w:p w:rsidR="00267089" w:rsidRDefault="00267089" w:rsidP="00907251">
            <w:pPr>
              <w:jc w:val="left"/>
              <w:rPr>
                <w:rFonts w:ascii="Arial Narrow" w:hAnsi="Arial Narrow"/>
                <w:sz w:val="20"/>
                <w:szCs w:val="20"/>
              </w:rPr>
            </w:pPr>
          </w:p>
          <w:p w:rsidR="00C27F51" w:rsidRDefault="00C27F51" w:rsidP="00907251">
            <w:pPr>
              <w:jc w:val="left"/>
              <w:rPr>
                <w:rFonts w:ascii="Arial Narrow" w:hAnsi="Arial Narrow"/>
                <w:sz w:val="20"/>
                <w:szCs w:val="20"/>
              </w:rPr>
            </w:pPr>
          </w:p>
          <w:p w:rsidR="00C27F51" w:rsidRPr="00895B77" w:rsidRDefault="00C27F51" w:rsidP="00907251">
            <w:pPr>
              <w:jc w:val="left"/>
              <w:rPr>
                <w:rFonts w:ascii="Arial Narrow" w:hAnsi="Arial Narrow"/>
                <w:sz w:val="20"/>
                <w:szCs w:val="20"/>
              </w:rPr>
            </w:pPr>
          </w:p>
        </w:tc>
        <w:tc>
          <w:tcPr>
            <w:tcW w:w="219" w:type="pct"/>
            <w:tcBorders>
              <w:bottom w:val="single" w:sz="4" w:space="0" w:color="auto"/>
            </w:tcBorders>
          </w:tcPr>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C27F51" w:rsidRDefault="00C27F51" w:rsidP="006F4686">
            <w:pPr>
              <w:jc w:val="left"/>
              <w:rPr>
                <w:rFonts w:ascii="Arial Narrow" w:hAnsi="Arial Narrow"/>
                <w:sz w:val="20"/>
                <w:szCs w:val="20"/>
              </w:rPr>
            </w:pPr>
          </w:p>
          <w:p w:rsidR="00267089" w:rsidRDefault="00C27F51"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5B77DF" w:rsidRPr="00895B77" w:rsidRDefault="005B77DF" w:rsidP="006F4686">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C27F51" w:rsidRDefault="00C27F51" w:rsidP="006F4686">
            <w:pPr>
              <w:jc w:val="left"/>
              <w:rPr>
                <w:rFonts w:ascii="Arial Narrow" w:hAnsi="Arial Narrow"/>
                <w:sz w:val="20"/>
                <w:szCs w:val="20"/>
              </w:rPr>
            </w:pPr>
          </w:p>
          <w:p w:rsidR="00267089" w:rsidRDefault="00C27F51"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p>
          <w:p w:rsidR="00267089"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5B77DF" w:rsidRPr="00895B77" w:rsidRDefault="005B77DF" w:rsidP="006F4686">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6F4686">
            <w:pPr>
              <w:jc w:val="left"/>
              <w:rPr>
                <w:rFonts w:ascii="Arial Narrow" w:hAnsi="Arial Narrow"/>
                <w:sz w:val="20"/>
                <w:szCs w:val="20"/>
              </w:rPr>
            </w:pPr>
          </w:p>
          <w:p w:rsidR="00C27F51" w:rsidRDefault="00C27F51"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C27F51"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267089" w:rsidRDefault="00267089" w:rsidP="006F4686">
            <w:pPr>
              <w:jc w:val="left"/>
              <w:rPr>
                <w:rFonts w:ascii="Arial Narrow" w:hAnsi="Arial Narrow"/>
                <w:sz w:val="20"/>
                <w:szCs w:val="20"/>
              </w:rPr>
            </w:pPr>
            <w:r>
              <w:rPr>
                <w:rFonts w:ascii="Arial Narrow" w:hAnsi="Arial Narrow"/>
                <w:sz w:val="20"/>
                <w:szCs w:val="20"/>
              </w:rPr>
              <w:t>X</w:t>
            </w:r>
          </w:p>
          <w:p w:rsidR="00267089" w:rsidRDefault="00267089" w:rsidP="006F4686">
            <w:pPr>
              <w:jc w:val="left"/>
              <w:rPr>
                <w:rFonts w:ascii="Arial Narrow" w:hAnsi="Arial Narrow"/>
                <w:sz w:val="20"/>
                <w:szCs w:val="20"/>
              </w:rPr>
            </w:pPr>
          </w:p>
          <w:p w:rsidR="003A5165" w:rsidRDefault="005B77DF" w:rsidP="006F4686">
            <w:pPr>
              <w:jc w:val="left"/>
              <w:rPr>
                <w:rFonts w:ascii="Arial Narrow" w:hAnsi="Arial Narrow"/>
                <w:sz w:val="20"/>
                <w:szCs w:val="20"/>
              </w:rPr>
            </w:pPr>
            <w:r>
              <w:rPr>
                <w:rFonts w:ascii="Arial Narrow" w:hAnsi="Arial Narrow"/>
                <w:sz w:val="20"/>
                <w:szCs w:val="20"/>
              </w:rPr>
              <w:t>X</w:t>
            </w:r>
          </w:p>
          <w:p w:rsidR="005B77DF" w:rsidRDefault="005B77DF" w:rsidP="006F4686">
            <w:pPr>
              <w:jc w:val="left"/>
              <w:rPr>
                <w:rFonts w:ascii="Arial Narrow" w:hAnsi="Arial Narrow"/>
                <w:sz w:val="20"/>
                <w:szCs w:val="20"/>
              </w:rPr>
            </w:pPr>
          </w:p>
          <w:p w:rsidR="005B77DF" w:rsidRDefault="005B77DF" w:rsidP="006F4686">
            <w:pPr>
              <w:jc w:val="left"/>
              <w:rPr>
                <w:rFonts w:ascii="Arial Narrow" w:hAnsi="Arial Narrow"/>
                <w:sz w:val="20"/>
                <w:szCs w:val="20"/>
              </w:rPr>
            </w:pPr>
          </w:p>
          <w:p w:rsidR="00267089" w:rsidRPr="00895B77" w:rsidRDefault="00267089" w:rsidP="006F4686">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267089" w:rsidRDefault="00267089" w:rsidP="00907251">
            <w:pPr>
              <w:jc w:val="center"/>
              <w:rPr>
                <w:rFonts w:ascii="Arial Narrow" w:hAnsi="Arial Narrow"/>
                <w:sz w:val="20"/>
                <w:szCs w:val="20"/>
              </w:rPr>
            </w:pPr>
          </w:p>
          <w:p w:rsidR="00267089" w:rsidRDefault="00267089" w:rsidP="00907251">
            <w:pPr>
              <w:jc w:val="center"/>
              <w:rPr>
                <w:rFonts w:ascii="Arial Narrow" w:hAnsi="Arial Narrow"/>
                <w:sz w:val="20"/>
                <w:szCs w:val="20"/>
              </w:rPr>
            </w:pPr>
          </w:p>
          <w:p w:rsidR="00267089" w:rsidRDefault="00267089" w:rsidP="00907251">
            <w:pPr>
              <w:jc w:val="center"/>
              <w:rPr>
                <w:rFonts w:ascii="Arial Narrow" w:hAnsi="Arial Narrow"/>
                <w:sz w:val="20"/>
                <w:szCs w:val="20"/>
              </w:rPr>
            </w:pPr>
          </w:p>
          <w:p w:rsidR="00267089" w:rsidRDefault="00267089" w:rsidP="00907251">
            <w:pPr>
              <w:jc w:val="center"/>
              <w:rPr>
                <w:rFonts w:ascii="Arial Narrow" w:hAnsi="Arial Narrow"/>
                <w:sz w:val="20"/>
                <w:szCs w:val="20"/>
              </w:rPr>
            </w:pPr>
          </w:p>
          <w:p w:rsidR="00267089" w:rsidRDefault="00267089" w:rsidP="00907251">
            <w:pPr>
              <w:jc w:val="center"/>
              <w:rPr>
                <w:rFonts w:ascii="Arial Narrow" w:hAnsi="Arial Narrow"/>
                <w:sz w:val="20"/>
                <w:szCs w:val="20"/>
              </w:rPr>
            </w:pPr>
          </w:p>
          <w:p w:rsidR="004E6458" w:rsidRDefault="004E6458" w:rsidP="00907251">
            <w:pPr>
              <w:jc w:val="center"/>
              <w:rPr>
                <w:rFonts w:ascii="Arial Narrow" w:hAnsi="Arial Narrow"/>
                <w:sz w:val="20"/>
                <w:szCs w:val="20"/>
              </w:rPr>
            </w:pPr>
          </w:p>
          <w:p w:rsidR="004E6458" w:rsidRDefault="004E6458" w:rsidP="00907251">
            <w:pPr>
              <w:jc w:val="center"/>
              <w:rPr>
                <w:rFonts w:ascii="Arial Narrow" w:hAnsi="Arial Narrow"/>
                <w:sz w:val="20"/>
                <w:szCs w:val="20"/>
              </w:rPr>
            </w:pPr>
          </w:p>
          <w:p w:rsidR="004E6458" w:rsidRDefault="004E6458" w:rsidP="00907251">
            <w:pPr>
              <w:jc w:val="center"/>
              <w:rPr>
                <w:rFonts w:ascii="Arial Narrow" w:hAnsi="Arial Narrow"/>
                <w:sz w:val="20"/>
                <w:szCs w:val="20"/>
              </w:rPr>
            </w:pPr>
          </w:p>
          <w:p w:rsidR="004E6458" w:rsidRDefault="004E6458" w:rsidP="00907251">
            <w:pPr>
              <w:jc w:val="center"/>
              <w:rPr>
                <w:rFonts w:ascii="Arial Narrow" w:hAnsi="Arial Narrow"/>
                <w:sz w:val="20"/>
                <w:szCs w:val="20"/>
              </w:rPr>
            </w:pPr>
          </w:p>
          <w:p w:rsidR="005B77DF" w:rsidRDefault="005B77DF" w:rsidP="00907251">
            <w:pPr>
              <w:jc w:val="center"/>
              <w:rPr>
                <w:rFonts w:ascii="Arial Narrow" w:hAnsi="Arial Narrow"/>
                <w:sz w:val="20"/>
                <w:szCs w:val="20"/>
              </w:rPr>
            </w:pPr>
          </w:p>
          <w:p w:rsidR="004E6458" w:rsidRDefault="004E6458" w:rsidP="004E6458">
            <w:pPr>
              <w:jc w:val="center"/>
              <w:rPr>
                <w:rFonts w:ascii="Arial Narrow" w:hAnsi="Arial Narrow"/>
                <w:sz w:val="20"/>
                <w:szCs w:val="20"/>
              </w:rPr>
            </w:pPr>
            <w:r>
              <w:rPr>
                <w:rFonts w:ascii="Arial Narrow" w:hAnsi="Arial Narrow"/>
                <w:sz w:val="20"/>
                <w:szCs w:val="20"/>
              </w:rPr>
              <w:t>CRIC</w:t>
            </w:r>
          </w:p>
          <w:p w:rsidR="004E6458" w:rsidRDefault="004E6458" w:rsidP="004E6458">
            <w:pPr>
              <w:rPr>
                <w:rFonts w:ascii="Arial Narrow" w:hAnsi="Arial Narrow"/>
                <w:sz w:val="20"/>
                <w:szCs w:val="20"/>
              </w:rPr>
            </w:pPr>
            <w:r>
              <w:rPr>
                <w:rFonts w:ascii="Arial Narrow" w:hAnsi="Arial Narrow"/>
                <w:sz w:val="20"/>
                <w:szCs w:val="20"/>
              </w:rPr>
              <w:t xml:space="preserve">*In close coordination with MDMD </w:t>
            </w:r>
          </w:p>
          <w:p w:rsidR="005B77DF" w:rsidRDefault="005B77DF" w:rsidP="00907251">
            <w:pPr>
              <w:jc w:val="center"/>
              <w:rPr>
                <w:rFonts w:ascii="Arial Narrow" w:hAnsi="Arial Narrow"/>
                <w:sz w:val="20"/>
                <w:szCs w:val="20"/>
              </w:rPr>
            </w:pPr>
          </w:p>
          <w:p w:rsidR="005B77DF" w:rsidRDefault="005B77DF" w:rsidP="00907251">
            <w:pPr>
              <w:jc w:val="center"/>
              <w:rPr>
                <w:rFonts w:ascii="Arial Narrow" w:hAnsi="Arial Narrow"/>
                <w:sz w:val="20"/>
                <w:szCs w:val="20"/>
              </w:rPr>
            </w:pPr>
          </w:p>
          <w:p w:rsidR="005B77DF" w:rsidRDefault="005B77DF" w:rsidP="00907251">
            <w:pPr>
              <w:jc w:val="center"/>
              <w:rPr>
                <w:rFonts w:ascii="Arial Narrow" w:hAnsi="Arial Narrow"/>
                <w:sz w:val="20"/>
                <w:szCs w:val="20"/>
              </w:rPr>
            </w:pPr>
          </w:p>
          <w:p w:rsidR="00267089" w:rsidRDefault="00267089" w:rsidP="00907251">
            <w:pPr>
              <w:jc w:val="center"/>
              <w:rPr>
                <w:rFonts w:ascii="Arial Narrow" w:hAnsi="Arial Narrow"/>
                <w:sz w:val="20"/>
                <w:szCs w:val="20"/>
              </w:rPr>
            </w:pPr>
          </w:p>
          <w:p w:rsidR="00267089" w:rsidRPr="00895B77" w:rsidRDefault="00267089" w:rsidP="00907251">
            <w:pPr>
              <w:jc w:val="center"/>
              <w:rPr>
                <w:rFonts w:ascii="Arial Narrow" w:hAnsi="Arial Narrow"/>
                <w:sz w:val="20"/>
                <w:szCs w:val="20"/>
              </w:rPr>
            </w:pPr>
          </w:p>
        </w:tc>
        <w:tc>
          <w:tcPr>
            <w:tcW w:w="558" w:type="pct"/>
            <w:tcBorders>
              <w:bottom w:val="single" w:sz="4" w:space="0" w:color="auto"/>
            </w:tcBorders>
          </w:tcPr>
          <w:p w:rsidR="00267089" w:rsidRPr="005B77DF" w:rsidRDefault="00267089"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p>
          <w:p w:rsidR="00267089" w:rsidRDefault="00267089" w:rsidP="00907251">
            <w:pPr>
              <w:jc w:val="left"/>
              <w:rPr>
                <w:rFonts w:ascii="Arial Narrow" w:hAnsi="Arial Narrow"/>
                <w:sz w:val="20"/>
                <w:szCs w:val="20"/>
              </w:rPr>
            </w:pPr>
          </w:p>
          <w:p w:rsidR="005B77DF" w:rsidRDefault="005B77DF" w:rsidP="00907251">
            <w:pPr>
              <w:jc w:val="left"/>
              <w:rPr>
                <w:rFonts w:ascii="Arial Narrow" w:hAnsi="Arial Narrow"/>
                <w:sz w:val="20"/>
                <w:szCs w:val="20"/>
              </w:rPr>
            </w:pPr>
          </w:p>
          <w:p w:rsidR="005B77DF" w:rsidRDefault="005B77DF" w:rsidP="00907251">
            <w:pPr>
              <w:jc w:val="left"/>
              <w:rPr>
                <w:rFonts w:ascii="Arial Narrow" w:hAnsi="Arial Narrow"/>
                <w:sz w:val="20"/>
                <w:szCs w:val="20"/>
              </w:rPr>
            </w:pPr>
          </w:p>
          <w:p w:rsidR="005B77DF" w:rsidRDefault="005B77DF" w:rsidP="00907251">
            <w:pPr>
              <w:jc w:val="left"/>
              <w:rPr>
                <w:rFonts w:ascii="Arial Narrow" w:hAnsi="Arial Narrow"/>
                <w:sz w:val="20"/>
                <w:szCs w:val="20"/>
              </w:rPr>
            </w:pPr>
          </w:p>
          <w:p w:rsidR="005B77DF" w:rsidRPr="005B77DF" w:rsidRDefault="005B77DF"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p>
          <w:p w:rsidR="00267089" w:rsidRPr="005B77DF" w:rsidRDefault="00267089" w:rsidP="00907251">
            <w:pPr>
              <w:jc w:val="left"/>
              <w:rPr>
                <w:rFonts w:ascii="Arial Narrow" w:hAnsi="Arial Narrow"/>
                <w:sz w:val="20"/>
                <w:szCs w:val="20"/>
              </w:rPr>
            </w:pPr>
            <w:r w:rsidRPr="005B77DF">
              <w:rPr>
                <w:rFonts w:ascii="Arial Narrow" w:hAnsi="Arial Narrow"/>
                <w:sz w:val="20"/>
                <w:szCs w:val="20"/>
              </w:rPr>
              <w:t>ECHO/DIPECHO</w:t>
            </w:r>
          </w:p>
          <w:p w:rsidR="00267089" w:rsidRPr="005B77DF" w:rsidRDefault="00267089" w:rsidP="00907251">
            <w:pPr>
              <w:jc w:val="left"/>
              <w:rPr>
                <w:rFonts w:ascii="Arial Narrow" w:hAnsi="Arial Narrow"/>
                <w:sz w:val="20"/>
                <w:szCs w:val="20"/>
              </w:rPr>
            </w:pPr>
          </w:p>
        </w:tc>
        <w:tc>
          <w:tcPr>
            <w:tcW w:w="661" w:type="pct"/>
            <w:tcBorders>
              <w:bottom w:val="single" w:sz="4" w:space="0" w:color="auto"/>
            </w:tcBorders>
          </w:tcPr>
          <w:p w:rsidR="00267089" w:rsidRPr="005B77DF" w:rsidRDefault="00267089" w:rsidP="00907251">
            <w:pPr>
              <w:spacing w:after="0"/>
              <w:jc w:val="left"/>
              <w:rPr>
                <w:rFonts w:ascii="Arial Narrow" w:hAnsi="Arial Narrow"/>
                <w:sz w:val="20"/>
                <w:szCs w:val="20"/>
              </w:rPr>
            </w:pPr>
          </w:p>
          <w:p w:rsidR="00C27F51" w:rsidRPr="005B77DF" w:rsidRDefault="00C27F51" w:rsidP="00C27F51">
            <w:pPr>
              <w:jc w:val="left"/>
              <w:rPr>
                <w:rFonts w:ascii="Arial Narrow" w:hAnsi="Arial Narrow"/>
                <w:color w:val="000000"/>
                <w:sz w:val="20"/>
                <w:szCs w:val="20"/>
              </w:rPr>
            </w:pPr>
          </w:p>
          <w:p w:rsidR="00C27F51" w:rsidRPr="005B77DF" w:rsidRDefault="00C27F51" w:rsidP="00C27F51">
            <w:pPr>
              <w:jc w:val="left"/>
              <w:rPr>
                <w:rFonts w:ascii="Arial Narrow" w:hAnsi="Arial Narrow"/>
                <w:color w:val="000000"/>
                <w:sz w:val="20"/>
                <w:szCs w:val="20"/>
              </w:rPr>
            </w:pPr>
            <w:r w:rsidRPr="005B77DF">
              <w:rPr>
                <w:rFonts w:ascii="Arial Narrow" w:hAnsi="Arial Narrow"/>
                <w:color w:val="000000"/>
                <w:sz w:val="20"/>
                <w:szCs w:val="20"/>
              </w:rPr>
              <w:t>71200 International Consultants</w:t>
            </w:r>
          </w:p>
          <w:p w:rsidR="00267089" w:rsidRPr="005B77DF" w:rsidRDefault="00267089" w:rsidP="00907251">
            <w:pPr>
              <w:spacing w:after="0"/>
              <w:jc w:val="left"/>
              <w:rPr>
                <w:rFonts w:ascii="Arial Narrow" w:hAnsi="Arial Narrow"/>
                <w:sz w:val="20"/>
                <w:szCs w:val="20"/>
              </w:rPr>
            </w:pPr>
          </w:p>
          <w:p w:rsidR="00267089" w:rsidRPr="005B77DF" w:rsidRDefault="00267089" w:rsidP="00907251">
            <w:pPr>
              <w:spacing w:after="0"/>
              <w:jc w:val="left"/>
              <w:rPr>
                <w:rFonts w:ascii="Arial Narrow" w:hAnsi="Arial Narrow"/>
                <w:sz w:val="20"/>
                <w:szCs w:val="20"/>
              </w:rPr>
            </w:pPr>
          </w:p>
          <w:p w:rsidR="00267089" w:rsidRPr="005B77DF" w:rsidRDefault="00267089" w:rsidP="00907251">
            <w:pPr>
              <w:spacing w:after="0"/>
              <w:jc w:val="left"/>
              <w:rPr>
                <w:rFonts w:ascii="Arial Narrow" w:hAnsi="Arial Narrow"/>
                <w:color w:val="000000"/>
                <w:sz w:val="20"/>
                <w:szCs w:val="20"/>
              </w:rPr>
            </w:pPr>
            <w:r w:rsidRPr="005B77DF">
              <w:rPr>
                <w:rFonts w:ascii="Arial Narrow" w:hAnsi="Arial Narrow"/>
                <w:color w:val="000000"/>
                <w:sz w:val="20"/>
                <w:szCs w:val="20"/>
              </w:rPr>
              <w:t>71600 Travel</w:t>
            </w: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r w:rsidRPr="005B77DF">
              <w:rPr>
                <w:rFonts w:ascii="Arial Narrow" w:hAnsi="Arial Narrow"/>
                <w:color w:val="000000"/>
                <w:sz w:val="20"/>
                <w:szCs w:val="20"/>
              </w:rPr>
              <w:t>74500 Miscellaneous Expenses</w:t>
            </w: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sz w:val="20"/>
                <w:szCs w:val="20"/>
              </w:rPr>
            </w:pPr>
            <w:r w:rsidRPr="005B77DF">
              <w:rPr>
                <w:rFonts w:ascii="Arial Narrow" w:hAnsi="Arial Narrow"/>
                <w:color w:val="000000"/>
                <w:sz w:val="20"/>
                <w:szCs w:val="20"/>
              </w:rPr>
              <w:t>71300 Local Consultants</w:t>
            </w: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p>
          <w:p w:rsidR="005B77DF" w:rsidRPr="005B77DF" w:rsidRDefault="005B77DF" w:rsidP="003A5165">
            <w:pPr>
              <w:jc w:val="left"/>
              <w:rPr>
                <w:rFonts w:ascii="Arial Narrow" w:hAnsi="Arial Narrow"/>
                <w:color w:val="000000"/>
                <w:sz w:val="20"/>
                <w:szCs w:val="20"/>
              </w:rPr>
            </w:pPr>
          </w:p>
          <w:p w:rsidR="003A5165" w:rsidRPr="005B77DF" w:rsidRDefault="003A5165" w:rsidP="003A5165">
            <w:pPr>
              <w:jc w:val="left"/>
              <w:rPr>
                <w:rFonts w:ascii="Arial Narrow" w:hAnsi="Arial Narrow"/>
                <w:color w:val="000000"/>
                <w:sz w:val="20"/>
                <w:szCs w:val="20"/>
              </w:rPr>
            </w:pPr>
            <w:r w:rsidRPr="005B77DF">
              <w:rPr>
                <w:rFonts w:ascii="Arial Narrow" w:hAnsi="Arial Narrow"/>
                <w:color w:val="000000"/>
                <w:sz w:val="20"/>
                <w:szCs w:val="20"/>
              </w:rPr>
              <w:t>72200 Equipment and Furniture</w:t>
            </w:r>
          </w:p>
          <w:p w:rsidR="005B77DF" w:rsidRPr="005B77DF" w:rsidRDefault="005B77DF" w:rsidP="005B77DF">
            <w:pPr>
              <w:jc w:val="left"/>
              <w:rPr>
                <w:rFonts w:ascii="Arial Narrow" w:hAnsi="Arial Narrow"/>
                <w:color w:val="000000"/>
                <w:sz w:val="20"/>
                <w:szCs w:val="20"/>
              </w:rPr>
            </w:pPr>
          </w:p>
          <w:p w:rsidR="005B77DF" w:rsidRPr="005B77DF" w:rsidRDefault="005B77DF" w:rsidP="005B77DF">
            <w:pPr>
              <w:jc w:val="left"/>
              <w:rPr>
                <w:rFonts w:ascii="Arial Narrow" w:hAnsi="Arial Narrow"/>
                <w:color w:val="000000"/>
                <w:sz w:val="20"/>
                <w:szCs w:val="20"/>
              </w:rPr>
            </w:pPr>
            <w:r w:rsidRPr="005B77DF">
              <w:rPr>
                <w:rFonts w:ascii="Arial Narrow" w:hAnsi="Arial Narrow"/>
                <w:color w:val="000000"/>
                <w:sz w:val="20"/>
                <w:szCs w:val="20"/>
              </w:rPr>
              <w:t>74200 Audio Visual &amp; Print Prod. Costs</w:t>
            </w:r>
          </w:p>
          <w:p w:rsidR="005B77DF" w:rsidRPr="005B77DF" w:rsidRDefault="005B77DF" w:rsidP="005B77DF">
            <w:pPr>
              <w:jc w:val="left"/>
              <w:rPr>
                <w:rFonts w:ascii="Arial Narrow" w:hAnsi="Arial Narrow"/>
                <w:color w:val="000000"/>
                <w:sz w:val="20"/>
                <w:szCs w:val="20"/>
              </w:rPr>
            </w:pPr>
          </w:p>
          <w:p w:rsidR="005B77DF" w:rsidRPr="005B77DF" w:rsidRDefault="005B77DF" w:rsidP="005B77DF">
            <w:pPr>
              <w:jc w:val="left"/>
              <w:rPr>
                <w:rFonts w:ascii="Arial Narrow" w:hAnsi="Arial Narrow"/>
                <w:color w:val="000000"/>
                <w:sz w:val="20"/>
                <w:szCs w:val="20"/>
              </w:rPr>
            </w:pPr>
            <w:r w:rsidRPr="005B77DF">
              <w:rPr>
                <w:rFonts w:ascii="Arial Narrow" w:hAnsi="Arial Narrow"/>
                <w:color w:val="000000"/>
                <w:sz w:val="20"/>
                <w:szCs w:val="20"/>
              </w:rPr>
              <w:t>72500 Supplies</w:t>
            </w:r>
          </w:p>
          <w:p w:rsidR="00267089" w:rsidRPr="005B77DF" w:rsidRDefault="00267089"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r w:rsidRPr="005B77DF">
              <w:rPr>
                <w:rFonts w:ascii="Arial Narrow" w:hAnsi="Arial Narrow"/>
                <w:color w:val="000000"/>
                <w:sz w:val="20"/>
                <w:szCs w:val="20"/>
              </w:rPr>
              <w:t>71300 Local consultants</w:t>
            </w:r>
          </w:p>
          <w:p w:rsidR="00267089" w:rsidRPr="005B77DF" w:rsidRDefault="00267089" w:rsidP="00907251">
            <w:pPr>
              <w:spacing w:after="0"/>
              <w:jc w:val="left"/>
              <w:rPr>
                <w:rFonts w:ascii="Arial Narrow" w:hAnsi="Arial Narrow"/>
                <w:color w:val="000000"/>
                <w:sz w:val="20"/>
                <w:szCs w:val="20"/>
              </w:rPr>
            </w:pPr>
          </w:p>
          <w:p w:rsidR="003A5165" w:rsidRPr="005B77DF" w:rsidRDefault="003A5165" w:rsidP="00907251">
            <w:pPr>
              <w:spacing w:after="0"/>
              <w:jc w:val="left"/>
              <w:rPr>
                <w:rFonts w:ascii="Arial Narrow" w:hAnsi="Arial Narrow"/>
                <w:color w:val="000000"/>
                <w:sz w:val="20"/>
                <w:szCs w:val="20"/>
              </w:rPr>
            </w:pPr>
          </w:p>
          <w:p w:rsidR="00267089" w:rsidRPr="005B77DF" w:rsidRDefault="00267089" w:rsidP="00907251">
            <w:pPr>
              <w:spacing w:after="0"/>
              <w:jc w:val="left"/>
              <w:rPr>
                <w:rFonts w:ascii="Arial Narrow" w:hAnsi="Arial Narrow"/>
                <w:color w:val="000000"/>
                <w:sz w:val="20"/>
                <w:szCs w:val="20"/>
              </w:rPr>
            </w:pPr>
            <w:r w:rsidRPr="005B77DF">
              <w:rPr>
                <w:rFonts w:ascii="Arial Narrow" w:hAnsi="Arial Narrow"/>
                <w:color w:val="000000"/>
                <w:sz w:val="20"/>
                <w:szCs w:val="20"/>
              </w:rPr>
              <w:t>75100 Facilities &amp; Administration</w:t>
            </w:r>
          </w:p>
          <w:p w:rsidR="00267089" w:rsidRPr="005B77DF" w:rsidRDefault="00267089" w:rsidP="00907251">
            <w:pPr>
              <w:spacing w:after="0"/>
              <w:jc w:val="left"/>
              <w:rPr>
                <w:rFonts w:ascii="Arial Narrow" w:hAnsi="Arial Narrow"/>
                <w:sz w:val="20"/>
                <w:szCs w:val="20"/>
              </w:rPr>
            </w:pPr>
          </w:p>
        </w:tc>
        <w:tc>
          <w:tcPr>
            <w:tcW w:w="340" w:type="pct"/>
            <w:tcBorders>
              <w:bottom w:val="single" w:sz="4" w:space="0" w:color="auto"/>
            </w:tcBorders>
          </w:tcPr>
          <w:p w:rsidR="00267089" w:rsidRDefault="00267089" w:rsidP="003A5165">
            <w:pPr>
              <w:spacing w:after="0"/>
              <w:rPr>
                <w:rFonts w:ascii="Arial Narrow" w:hAnsi="Arial Narrow"/>
                <w:sz w:val="20"/>
                <w:szCs w:val="20"/>
              </w:rPr>
            </w:pPr>
          </w:p>
          <w:p w:rsidR="00267089" w:rsidRDefault="00267089" w:rsidP="00907251">
            <w:pPr>
              <w:spacing w:after="0"/>
              <w:jc w:val="right"/>
              <w:rPr>
                <w:rFonts w:ascii="Arial Narrow" w:hAnsi="Arial Narrow"/>
                <w:sz w:val="20"/>
                <w:szCs w:val="20"/>
              </w:rPr>
            </w:pPr>
          </w:p>
          <w:p w:rsidR="00267089" w:rsidRDefault="00C27F51" w:rsidP="00907251">
            <w:pPr>
              <w:spacing w:after="0"/>
              <w:jc w:val="right"/>
              <w:rPr>
                <w:rFonts w:ascii="Arial Narrow" w:hAnsi="Arial Narrow"/>
                <w:sz w:val="20"/>
                <w:szCs w:val="20"/>
              </w:rPr>
            </w:pPr>
            <w:r>
              <w:rPr>
                <w:rFonts w:ascii="Arial Narrow" w:hAnsi="Arial Narrow"/>
                <w:sz w:val="20"/>
                <w:szCs w:val="20"/>
              </w:rPr>
              <w:t>36.400,00</w:t>
            </w:r>
          </w:p>
          <w:p w:rsidR="00C27F51" w:rsidRDefault="00C27F51" w:rsidP="00907251">
            <w:pPr>
              <w:spacing w:after="0"/>
              <w:jc w:val="right"/>
              <w:rPr>
                <w:rFonts w:ascii="Arial Narrow" w:hAnsi="Arial Narrow"/>
                <w:sz w:val="20"/>
                <w:szCs w:val="20"/>
              </w:rPr>
            </w:pPr>
          </w:p>
          <w:p w:rsidR="00C27F51" w:rsidRDefault="00C27F51" w:rsidP="00907251">
            <w:pPr>
              <w:spacing w:after="0"/>
              <w:jc w:val="right"/>
              <w:rPr>
                <w:rFonts w:ascii="Arial Narrow" w:hAnsi="Arial Narrow"/>
                <w:sz w:val="20"/>
                <w:szCs w:val="20"/>
              </w:rPr>
            </w:pPr>
          </w:p>
          <w:p w:rsidR="00C27F51" w:rsidRDefault="00C27F51"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r>
              <w:rPr>
                <w:rFonts w:ascii="Arial Narrow" w:hAnsi="Arial Narrow"/>
                <w:sz w:val="20"/>
                <w:szCs w:val="20"/>
              </w:rPr>
              <w:t>------</w:t>
            </w:r>
          </w:p>
          <w:p w:rsidR="00267089" w:rsidRDefault="00267089" w:rsidP="00907251">
            <w:pPr>
              <w:spacing w:after="0"/>
              <w:jc w:val="right"/>
              <w:rPr>
                <w:rFonts w:ascii="Arial Narrow" w:hAnsi="Arial Narrow"/>
                <w:sz w:val="20"/>
                <w:szCs w:val="20"/>
              </w:rPr>
            </w:pPr>
          </w:p>
          <w:p w:rsidR="00267089" w:rsidRDefault="00267089" w:rsidP="003A5165">
            <w:pPr>
              <w:spacing w:after="0"/>
              <w:rPr>
                <w:rFonts w:ascii="Arial Narrow" w:hAnsi="Arial Narrow"/>
                <w:sz w:val="20"/>
                <w:szCs w:val="20"/>
              </w:rPr>
            </w:pPr>
          </w:p>
          <w:p w:rsidR="00B5763A" w:rsidRDefault="00B5763A" w:rsidP="003A5165">
            <w:pPr>
              <w:spacing w:after="0"/>
              <w:rPr>
                <w:rFonts w:ascii="Arial Narrow" w:hAnsi="Arial Narrow"/>
                <w:sz w:val="20"/>
                <w:szCs w:val="20"/>
              </w:rPr>
            </w:pPr>
          </w:p>
          <w:p w:rsidR="00267089" w:rsidRDefault="00267089" w:rsidP="00907251">
            <w:pPr>
              <w:spacing w:after="0"/>
              <w:jc w:val="right"/>
              <w:rPr>
                <w:rFonts w:ascii="Arial Narrow" w:hAnsi="Arial Narrow"/>
                <w:sz w:val="20"/>
                <w:szCs w:val="20"/>
              </w:rPr>
            </w:pPr>
            <w:r>
              <w:rPr>
                <w:rFonts w:ascii="Arial Narrow" w:hAnsi="Arial Narrow"/>
                <w:sz w:val="20"/>
                <w:szCs w:val="20"/>
              </w:rPr>
              <w:t>1.376,00</w:t>
            </w:r>
          </w:p>
          <w:p w:rsidR="00267089" w:rsidRDefault="00267089"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p>
          <w:p w:rsidR="00267089" w:rsidRDefault="00B16C61" w:rsidP="00907251">
            <w:pPr>
              <w:spacing w:after="0"/>
              <w:jc w:val="right"/>
              <w:rPr>
                <w:rFonts w:ascii="Arial Narrow" w:hAnsi="Arial Narrow"/>
                <w:sz w:val="20"/>
                <w:szCs w:val="20"/>
              </w:rPr>
            </w:pPr>
            <w:r>
              <w:rPr>
                <w:rFonts w:ascii="Arial Narrow" w:hAnsi="Arial Narrow"/>
                <w:sz w:val="20"/>
                <w:szCs w:val="20"/>
              </w:rPr>
              <w:t>17.290</w:t>
            </w:r>
            <w:r w:rsidR="00267089">
              <w:rPr>
                <w:rFonts w:ascii="Arial Narrow" w:hAnsi="Arial Narrow"/>
                <w:sz w:val="20"/>
                <w:szCs w:val="20"/>
              </w:rPr>
              <w:t>,00</w:t>
            </w:r>
          </w:p>
          <w:p w:rsidR="00267089" w:rsidRDefault="00267089"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p>
          <w:p w:rsidR="005B77DF" w:rsidRDefault="005B77DF" w:rsidP="00907251">
            <w:pPr>
              <w:spacing w:after="0"/>
              <w:jc w:val="right"/>
              <w:rPr>
                <w:rFonts w:ascii="Arial Narrow" w:hAnsi="Arial Narrow"/>
                <w:sz w:val="20"/>
                <w:szCs w:val="20"/>
              </w:rPr>
            </w:pPr>
          </w:p>
          <w:p w:rsidR="005B77DF" w:rsidRDefault="005B77DF" w:rsidP="00907251">
            <w:pPr>
              <w:spacing w:after="0"/>
              <w:jc w:val="right"/>
              <w:rPr>
                <w:rFonts w:ascii="Arial Narrow" w:hAnsi="Arial Narrow"/>
                <w:sz w:val="20"/>
                <w:szCs w:val="20"/>
              </w:rPr>
            </w:pPr>
          </w:p>
          <w:p w:rsidR="00267089" w:rsidRDefault="005B77DF" w:rsidP="00907251">
            <w:pPr>
              <w:spacing w:after="0"/>
              <w:jc w:val="right"/>
              <w:rPr>
                <w:rFonts w:ascii="Arial Narrow" w:hAnsi="Arial Narrow"/>
                <w:sz w:val="20"/>
                <w:szCs w:val="20"/>
              </w:rPr>
            </w:pPr>
            <w:r>
              <w:rPr>
                <w:rFonts w:ascii="Arial Narrow" w:hAnsi="Arial Narrow"/>
                <w:sz w:val="20"/>
                <w:szCs w:val="20"/>
              </w:rPr>
              <w:t>5.226,00</w:t>
            </w:r>
          </w:p>
          <w:p w:rsidR="00267089" w:rsidRDefault="00267089" w:rsidP="003A5165">
            <w:pPr>
              <w:spacing w:after="0"/>
              <w:rPr>
                <w:rFonts w:ascii="Arial Narrow" w:hAnsi="Arial Narrow"/>
                <w:sz w:val="20"/>
                <w:szCs w:val="20"/>
              </w:rPr>
            </w:pPr>
          </w:p>
          <w:p w:rsidR="00267089" w:rsidRDefault="00267089" w:rsidP="00907251">
            <w:pPr>
              <w:spacing w:after="0"/>
              <w:jc w:val="right"/>
              <w:rPr>
                <w:rFonts w:ascii="Arial Narrow" w:hAnsi="Arial Narrow"/>
                <w:sz w:val="20"/>
                <w:szCs w:val="20"/>
              </w:rPr>
            </w:pPr>
          </w:p>
          <w:p w:rsidR="005B77DF" w:rsidRDefault="005B77DF" w:rsidP="00907251">
            <w:pPr>
              <w:spacing w:after="0"/>
              <w:jc w:val="right"/>
              <w:rPr>
                <w:rFonts w:ascii="Arial Narrow" w:hAnsi="Arial Narrow"/>
                <w:sz w:val="20"/>
                <w:szCs w:val="20"/>
              </w:rPr>
            </w:pPr>
          </w:p>
          <w:p w:rsidR="005B77DF" w:rsidRDefault="00D252D9" w:rsidP="00907251">
            <w:pPr>
              <w:spacing w:after="0"/>
              <w:jc w:val="right"/>
              <w:rPr>
                <w:rFonts w:ascii="Arial Narrow" w:hAnsi="Arial Narrow"/>
                <w:sz w:val="20"/>
                <w:szCs w:val="20"/>
              </w:rPr>
            </w:pPr>
            <w:r>
              <w:rPr>
                <w:rFonts w:ascii="Arial Narrow" w:hAnsi="Arial Narrow"/>
                <w:sz w:val="20"/>
                <w:szCs w:val="20"/>
              </w:rPr>
              <w:t>2.691</w:t>
            </w:r>
            <w:r w:rsidR="005B77DF">
              <w:rPr>
                <w:rFonts w:ascii="Arial Narrow" w:hAnsi="Arial Narrow"/>
                <w:sz w:val="20"/>
                <w:szCs w:val="20"/>
              </w:rPr>
              <w:t>,00</w:t>
            </w:r>
          </w:p>
          <w:p w:rsidR="005B77DF" w:rsidRDefault="005B77DF" w:rsidP="00907251">
            <w:pPr>
              <w:spacing w:after="0"/>
              <w:jc w:val="right"/>
              <w:rPr>
                <w:rFonts w:ascii="Arial Narrow" w:hAnsi="Arial Narrow"/>
                <w:sz w:val="20"/>
                <w:szCs w:val="20"/>
              </w:rPr>
            </w:pPr>
          </w:p>
          <w:p w:rsidR="005B77DF" w:rsidRDefault="005B77DF" w:rsidP="00907251">
            <w:pPr>
              <w:spacing w:after="0"/>
              <w:jc w:val="right"/>
              <w:rPr>
                <w:rFonts w:ascii="Arial Narrow" w:hAnsi="Arial Narrow"/>
                <w:sz w:val="20"/>
                <w:szCs w:val="20"/>
              </w:rPr>
            </w:pPr>
          </w:p>
          <w:p w:rsidR="005B77DF" w:rsidRDefault="00856CA0" w:rsidP="00907251">
            <w:pPr>
              <w:spacing w:after="0"/>
              <w:jc w:val="right"/>
              <w:rPr>
                <w:rFonts w:ascii="Arial Narrow" w:hAnsi="Arial Narrow"/>
                <w:sz w:val="20"/>
                <w:szCs w:val="20"/>
              </w:rPr>
            </w:pPr>
            <w:r>
              <w:rPr>
                <w:rFonts w:ascii="Arial Narrow" w:hAnsi="Arial Narrow"/>
                <w:sz w:val="20"/>
                <w:szCs w:val="20"/>
              </w:rPr>
              <w:t>5.825</w:t>
            </w:r>
            <w:r w:rsidR="005B77DF">
              <w:rPr>
                <w:rFonts w:ascii="Arial Narrow" w:hAnsi="Arial Narrow"/>
                <w:sz w:val="20"/>
                <w:szCs w:val="20"/>
              </w:rPr>
              <w:t>,00</w:t>
            </w:r>
          </w:p>
          <w:p w:rsidR="005B77DF" w:rsidRDefault="005B77DF" w:rsidP="00907251">
            <w:pPr>
              <w:spacing w:after="0"/>
              <w:jc w:val="right"/>
              <w:rPr>
                <w:rFonts w:ascii="Arial Narrow" w:hAnsi="Arial Narrow"/>
                <w:sz w:val="20"/>
                <w:szCs w:val="20"/>
              </w:rPr>
            </w:pPr>
          </w:p>
          <w:p w:rsidR="00267089" w:rsidRDefault="00AA7E85" w:rsidP="00907251">
            <w:pPr>
              <w:spacing w:after="0"/>
              <w:jc w:val="right"/>
              <w:rPr>
                <w:rFonts w:ascii="Arial Narrow" w:hAnsi="Arial Narrow"/>
                <w:sz w:val="20"/>
                <w:szCs w:val="20"/>
              </w:rPr>
            </w:pPr>
            <w:r>
              <w:rPr>
                <w:rFonts w:ascii="Arial Narrow" w:hAnsi="Arial Narrow"/>
                <w:sz w:val="20"/>
                <w:szCs w:val="20"/>
              </w:rPr>
              <w:t>14</w:t>
            </w:r>
            <w:r w:rsidR="003A5165">
              <w:rPr>
                <w:rFonts w:ascii="Arial Narrow" w:hAnsi="Arial Narrow"/>
                <w:sz w:val="20"/>
                <w:szCs w:val="20"/>
              </w:rPr>
              <w:t>.</w:t>
            </w:r>
            <w:r>
              <w:rPr>
                <w:rFonts w:ascii="Arial Narrow" w:hAnsi="Arial Narrow"/>
                <w:sz w:val="20"/>
                <w:szCs w:val="20"/>
              </w:rPr>
              <w:t>880</w:t>
            </w:r>
            <w:r w:rsidR="00267089">
              <w:rPr>
                <w:rFonts w:ascii="Arial Narrow" w:hAnsi="Arial Narrow"/>
                <w:sz w:val="20"/>
                <w:szCs w:val="20"/>
              </w:rPr>
              <w:t>,00</w:t>
            </w:r>
          </w:p>
          <w:p w:rsidR="00267089" w:rsidRDefault="00267089" w:rsidP="00907251">
            <w:pPr>
              <w:spacing w:after="0"/>
              <w:jc w:val="right"/>
              <w:rPr>
                <w:rFonts w:ascii="Arial Narrow" w:hAnsi="Arial Narrow"/>
                <w:sz w:val="20"/>
                <w:szCs w:val="20"/>
              </w:rPr>
            </w:pPr>
          </w:p>
          <w:p w:rsidR="003A5165" w:rsidRDefault="003A5165" w:rsidP="00907251">
            <w:pPr>
              <w:spacing w:after="0"/>
              <w:jc w:val="right"/>
              <w:rPr>
                <w:rFonts w:ascii="Arial Narrow" w:hAnsi="Arial Narrow"/>
                <w:sz w:val="20"/>
                <w:szCs w:val="20"/>
              </w:rPr>
            </w:pPr>
          </w:p>
          <w:p w:rsidR="00B5763A" w:rsidRDefault="00B5763A" w:rsidP="00907251">
            <w:pPr>
              <w:spacing w:after="0"/>
              <w:jc w:val="right"/>
              <w:rPr>
                <w:rFonts w:ascii="Arial Narrow" w:hAnsi="Arial Narrow"/>
                <w:sz w:val="20"/>
                <w:szCs w:val="20"/>
              </w:rPr>
            </w:pPr>
          </w:p>
          <w:p w:rsidR="00267089" w:rsidRDefault="003A5165" w:rsidP="00907251">
            <w:pPr>
              <w:spacing w:after="0"/>
              <w:jc w:val="right"/>
              <w:rPr>
                <w:rFonts w:ascii="Arial Narrow" w:hAnsi="Arial Narrow"/>
                <w:sz w:val="20"/>
                <w:szCs w:val="20"/>
              </w:rPr>
            </w:pPr>
            <w:r>
              <w:rPr>
                <w:rFonts w:ascii="Arial Narrow" w:hAnsi="Arial Narrow"/>
                <w:sz w:val="20"/>
                <w:szCs w:val="20"/>
              </w:rPr>
              <w:t>12.379</w:t>
            </w:r>
            <w:r w:rsidR="00267089">
              <w:rPr>
                <w:rFonts w:ascii="Arial Narrow" w:hAnsi="Arial Narrow"/>
                <w:sz w:val="20"/>
                <w:szCs w:val="20"/>
              </w:rPr>
              <w:t>,00</w:t>
            </w:r>
          </w:p>
          <w:p w:rsidR="00267089" w:rsidRDefault="00267089" w:rsidP="00907251">
            <w:pPr>
              <w:spacing w:after="0"/>
              <w:jc w:val="right"/>
              <w:rPr>
                <w:rFonts w:ascii="Arial Narrow" w:hAnsi="Arial Narrow"/>
                <w:sz w:val="20"/>
                <w:szCs w:val="20"/>
              </w:rPr>
            </w:pPr>
          </w:p>
          <w:p w:rsidR="00267089" w:rsidRDefault="00267089" w:rsidP="00907251">
            <w:pPr>
              <w:spacing w:after="0"/>
              <w:jc w:val="right"/>
              <w:rPr>
                <w:rFonts w:ascii="Arial Narrow" w:hAnsi="Arial Narrow"/>
                <w:sz w:val="20"/>
                <w:szCs w:val="20"/>
              </w:rPr>
            </w:pPr>
          </w:p>
          <w:p w:rsidR="00267089" w:rsidRDefault="00B5763A" w:rsidP="00D252D9">
            <w:pPr>
              <w:spacing w:after="0"/>
              <w:jc w:val="right"/>
              <w:rPr>
                <w:rFonts w:ascii="Arial Narrow" w:hAnsi="Arial Narrow"/>
                <w:b/>
                <w:sz w:val="20"/>
                <w:szCs w:val="20"/>
              </w:rPr>
            </w:pPr>
            <w:r>
              <w:rPr>
                <w:rFonts w:ascii="Arial Narrow" w:hAnsi="Arial Narrow"/>
                <w:b/>
                <w:sz w:val="20"/>
                <w:szCs w:val="20"/>
              </w:rPr>
              <w:t>96</w:t>
            </w:r>
            <w:r w:rsidR="00D252D9">
              <w:rPr>
                <w:rFonts w:ascii="Arial Narrow" w:hAnsi="Arial Narrow"/>
                <w:b/>
                <w:sz w:val="20"/>
                <w:szCs w:val="20"/>
              </w:rPr>
              <w:t>.</w:t>
            </w:r>
            <w:r w:rsidR="00AA7E85">
              <w:rPr>
                <w:rFonts w:ascii="Arial Narrow" w:hAnsi="Arial Narrow"/>
                <w:b/>
                <w:sz w:val="20"/>
                <w:szCs w:val="20"/>
              </w:rPr>
              <w:t>067</w:t>
            </w:r>
            <w:r w:rsidR="00856CA0">
              <w:rPr>
                <w:rFonts w:ascii="Arial Narrow" w:hAnsi="Arial Narrow"/>
                <w:b/>
                <w:sz w:val="20"/>
                <w:szCs w:val="20"/>
              </w:rPr>
              <w:t>,00</w:t>
            </w:r>
          </w:p>
          <w:p w:rsidR="00B5763A" w:rsidRDefault="00B5763A" w:rsidP="00D252D9">
            <w:pPr>
              <w:spacing w:after="0"/>
              <w:jc w:val="right"/>
              <w:rPr>
                <w:rFonts w:ascii="Arial Narrow" w:hAnsi="Arial Narrow"/>
                <w:b/>
                <w:sz w:val="20"/>
                <w:szCs w:val="20"/>
              </w:rPr>
            </w:pPr>
          </w:p>
          <w:p w:rsidR="00B5763A" w:rsidRDefault="00B5763A" w:rsidP="00D252D9">
            <w:pPr>
              <w:spacing w:after="0"/>
              <w:jc w:val="right"/>
              <w:rPr>
                <w:rFonts w:ascii="Arial Narrow" w:hAnsi="Arial Narrow"/>
                <w:b/>
                <w:sz w:val="20"/>
                <w:szCs w:val="20"/>
              </w:rPr>
            </w:pPr>
          </w:p>
          <w:p w:rsidR="00B5763A" w:rsidRPr="00A76FF7" w:rsidRDefault="00B5763A" w:rsidP="00D252D9">
            <w:pPr>
              <w:spacing w:after="0"/>
              <w:jc w:val="right"/>
              <w:rPr>
                <w:rFonts w:ascii="Arial Narrow" w:hAnsi="Arial Narrow"/>
                <w:b/>
                <w:sz w:val="20"/>
                <w:szCs w:val="20"/>
              </w:rPr>
            </w:pPr>
            <w:r w:rsidRPr="00B5763A">
              <w:rPr>
                <w:rFonts w:ascii="Arial Narrow" w:hAnsi="Arial Narrow"/>
                <w:b/>
                <w:szCs w:val="20"/>
              </w:rPr>
              <w:t>189.217,00</w:t>
            </w:r>
          </w:p>
        </w:tc>
      </w:tr>
      <w:tr w:rsidR="00267089" w:rsidTr="00895B77">
        <w:trPr>
          <w:cantSplit/>
          <w:trHeight w:val="90"/>
        </w:trPr>
        <w:tc>
          <w:tcPr>
            <w:tcW w:w="956" w:type="pct"/>
            <w:vMerge w:val="restart"/>
          </w:tcPr>
          <w:p w:rsidR="00267089" w:rsidRPr="005D038E" w:rsidRDefault="00267089" w:rsidP="005D038E">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lastRenderedPageBreak/>
              <w:t>Output 3</w:t>
            </w:r>
            <w:r w:rsidRPr="00825DCE">
              <w:rPr>
                <w:rFonts w:ascii="Arial Narrow" w:hAnsi="Arial Narrow" w:cs="ArialMT"/>
                <w:b/>
                <w:sz w:val="20"/>
                <w:szCs w:val="20"/>
                <w:lang w:val="en-US"/>
              </w:rPr>
              <w:t>.</w:t>
            </w:r>
            <w:r>
              <w:rPr>
                <w:rFonts w:ascii="ArialMT" w:hAnsi="ArialMT" w:cs="ArialMT"/>
                <w:sz w:val="16"/>
                <w:szCs w:val="16"/>
                <w:lang w:val="en-US"/>
              </w:rPr>
              <w:t xml:space="preserve"> Six schools from the MDMQ have reduced their risks to natural hazards.</w:t>
            </w:r>
          </w:p>
          <w:p w:rsidR="00267089" w:rsidRDefault="00267089" w:rsidP="00905FEF"/>
          <w:p w:rsidR="0022361D" w:rsidRPr="00083DA9" w:rsidRDefault="0022361D" w:rsidP="0022361D">
            <w:pPr>
              <w:rPr>
                <w:rFonts w:ascii="Arial Narrow" w:hAnsi="Arial Narrow"/>
                <w:b/>
                <w:i/>
                <w:sz w:val="18"/>
                <w:szCs w:val="18"/>
              </w:rPr>
            </w:pPr>
            <w:r w:rsidRPr="00083DA9">
              <w:rPr>
                <w:rFonts w:ascii="Arial Narrow" w:hAnsi="Arial Narrow"/>
                <w:b/>
                <w:i/>
                <w:sz w:val="18"/>
                <w:szCs w:val="18"/>
              </w:rPr>
              <w:t>Baseline:</w:t>
            </w:r>
          </w:p>
          <w:p w:rsidR="0022361D" w:rsidRPr="00083DA9" w:rsidRDefault="00083DA9" w:rsidP="0022361D">
            <w:pPr>
              <w:rPr>
                <w:rFonts w:ascii="Arial Narrow" w:hAnsi="Arial Narrow"/>
                <w:sz w:val="18"/>
                <w:szCs w:val="18"/>
              </w:rPr>
            </w:pPr>
            <w:r w:rsidRPr="00083DA9">
              <w:rPr>
                <w:rFonts w:ascii="Arial Narrow" w:hAnsi="Arial Narrow"/>
                <w:sz w:val="18"/>
                <w:szCs w:val="18"/>
              </w:rPr>
              <w:t xml:space="preserve">The MDMQ completed a global diagnostic of the school’s earthquake safety in Quito. A methodology for physical evaluation of school buildings is available which will be used to assess the physical vulnerability of 6 pilot schools. </w:t>
            </w:r>
          </w:p>
          <w:p w:rsidR="0022361D" w:rsidRPr="00083DA9" w:rsidRDefault="0022361D" w:rsidP="0022361D">
            <w:pPr>
              <w:rPr>
                <w:rFonts w:ascii="Arial Narrow" w:hAnsi="Arial Narrow"/>
                <w:b/>
                <w:i/>
                <w:sz w:val="18"/>
                <w:szCs w:val="18"/>
              </w:rPr>
            </w:pPr>
            <w:r w:rsidRPr="00083DA9">
              <w:rPr>
                <w:rFonts w:ascii="Arial Narrow" w:hAnsi="Arial Narrow"/>
                <w:b/>
                <w:i/>
                <w:sz w:val="18"/>
                <w:szCs w:val="18"/>
              </w:rPr>
              <w:t>Indicators:</w:t>
            </w: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At least six schools in two</w:t>
            </w: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administrative zones of the MDMQ</w:t>
            </w: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have implemented concrete DRR</w:t>
            </w: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including an evaluation of physical vulnerability reduction.</w:t>
            </w:r>
          </w:p>
          <w:p w:rsidR="0022361D" w:rsidRPr="007F55D8" w:rsidRDefault="0022361D" w:rsidP="0022361D">
            <w:pPr>
              <w:rPr>
                <w:rFonts w:ascii="Arial Narrow" w:hAnsi="Arial Narrow"/>
                <w:i/>
                <w:sz w:val="18"/>
                <w:szCs w:val="18"/>
              </w:rPr>
            </w:pPr>
          </w:p>
          <w:p w:rsidR="0022361D" w:rsidRPr="00083DA9" w:rsidRDefault="0022361D" w:rsidP="0022361D">
            <w:pPr>
              <w:rPr>
                <w:rFonts w:ascii="Arial Narrow" w:hAnsi="Arial Narrow"/>
                <w:b/>
                <w:sz w:val="18"/>
                <w:szCs w:val="18"/>
              </w:rPr>
            </w:pPr>
            <w:r w:rsidRPr="00083DA9">
              <w:rPr>
                <w:rFonts w:ascii="Arial Narrow" w:hAnsi="Arial Narrow"/>
                <w:b/>
                <w:sz w:val="18"/>
                <w:szCs w:val="18"/>
              </w:rPr>
              <w:t xml:space="preserve">Targets: </w:t>
            </w:r>
          </w:p>
          <w:p w:rsidR="008F3C92" w:rsidRDefault="008F3C92" w:rsidP="008F3C92">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Six schools in the MDMQ count on</w:t>
            </w:r>
            <w:r w:rsidR="00083DA9">
              <w:rPr>
                <w:rFonts w:ascii="ArialMT" w:hAnsi="ArialMT" w:cs="ArialMT"/>
                <w:sz w:val="16"/>
                <w:szCs w:val="16"/>
                <w:lang w:val="en-US"/>
              </w:rPr>
              <w:t xml:space="preserve"> </w:t>
            </w:r>
            <w:r>
              <w:rPr>
                <w:rFonts w:ascii="ArialMT" w:hAnsi="ArialMT" w:cs="ArialMT"/>
                <w:sz w:val="16"/>
                <w:szCs w:val="16"/>
                <w:lang w:val="en-US"/>
              </w:rPr>
              <w:t>comprehensive school safety plans that address physical and organizational vulnerability.</w:t>
            </w:r>
          </w:p>
          <w:p w:rsidR="008F3C92" w:rsidRDefault="008F3C92" w:rsidP="008F3C92">
            <w:pPr>
              <w:autoSpaceDE w:val="0"/>
              <w:autoSpaceDN w:val="0"/>
              <w:adjustRightInd w:val="0"/>
              <w:spacing w:after="0"/>
              <w:jc w:val="left"/>
              <w:rPr>
                <w:rFonts w:ascii="ArialMT" w:hAnsi="ArialMT" w:cs="ArialMT"/>
                <w:sz w:val="16"/>
                <w:szCs w:val="16"/>
                <w:lang w:val="en-US"/>
              </w:rPr>
            </w:pPr>
          </w:p>
          <w:p w:rsidR="008F3C92" w:rsidRPr="008F3C92" w:rsidRDefault="008F3C92" w:rsidP="008F3C92">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 guide for the analysis of hazards, vulnerabilities and capacities with the participation of children and adolescents from the MDMQ.</w:t>
            </w:r>
          </w:p>
          <w:p w:rsidR="0022361D" w:rsidRPr="008F3C92" w:rsidRDefault="0022361D" w:rsidP="0022361D">
            <w:pPr>
              <w:rPr>
                <w:rFonts w:ascii="Arial Narrow" w:hAnsi="Arial Narrow"/>
                <w:sz w:val="18"/>
                <w:szCs w:val="18"/>
                <w:lang w:val="en-US"/>
              </w:rPr>
            </w:pPr>
          </w:p>
          <w:p w:rsidR="008F3C92" w:rsidRPr="007F55D8" w:rsidRDefault="008F3C92" w:rsidP="0022361D">
            <w:pPr>
              <w:rPr>
                <w:rFonts w:ascii="Arial Narrow" w:hAnsi="Arial Narrow"/>
                <w:i/>
                <w:sz w:val="18"/>
                <w:szCs w:val="18"/>
              </w:rPr>
            </w:pPr>
          </w:p>
          <w:p w:rsidR="0022361D" w:rsidRPr="00083DA9" w:rsidRDefault="0022361D" w:rsidP="0022361D">
            <w:pPr>
              <w:rPr>
                <w:rFonts w:ascii="Arial Narrow" w:hAnsi="Arial Narrow"/>
                <w:b/>
                <w:i/>
                <w:sz w:val="18"/>
                <w:szCs w:val="18"/>
              </w:rPr>
            </w:pPr>
            <w:r w:rsidRPr="00083DA9">
              <w:rPr>
                <w:rFonts w:ascii="Arial Narrow" w:hAnsi="Arial Narrow"/>
                <w:b/>
                <w:i/>
                <w:sz w:val="18"/>
                <w:szCs w:val="18"/>
              </w:rPr>
              <w:t xml:space="preserve">Related CP outcome: </w:t>
            </w:r>
          </w:p>
          <w:p w:rsidR="00267089" w:rsidRDefault="0022361D" w:rsidP="0022361D">
            <w:r w:rsidRPr="0022361D">
              <w:rPr>
                <w:rFonts w:ascii="Arial Narrow" w:hAnsi="Arial Narrow"/>
                <w:sz w:val="18"/>
                <w:szCs w:val="18"/>
              </w:rPr>
              <w:t>Nat</w:t>
            </w:r>
            <w:r>
              <w:rPr>
                <w:rFonts w:ascii="Arial Narrow" w:hAnsi="Arial Narrow"/>
                <w:sz w:val="18"/>
                <w:szCs w:val="18"/>
              </w:rPr>
              <w:t>ional and local DRR strategies are available.</w:t>
            </w:r>
          </w:p>
        </w:tc>
        <w:tc>
          <w:tcPr>
            <w:tcW w:w="880" w:type="pct"/>
            <w:tcBorders>
              <w:bottom w:val="single" w:sz="4" w:space="0" w:color="auto"/>
            </w:tcBorders>
            <w:vAlign w:val="center"/>
          </w:tcPr>
          <w:p w:rsidR="00267089" w:rsidRPr="001338FF" w:rsidRDefault="00267089" w:rsidP="006B45A7">
            <w:pPr>
              <w:rPr>
                <w:rFonts w:ascii="Arial Narrow" w:hAnsi="Arial Narrow"/>
                <w:sz w:val="20"/>
                <w:szCs w:val="20"/>
              </w:rPr>
            </w:pPr>
            <w:r w:rsidRPr="001338FF">
              <w:rPr>
                <w:rFonts w:ascii="Arial Narrow" w:hAnsi="Arial Narrow" w:cs="ArialMT"/>
                <w:sz w:val="20"/>
                <w:szCs w:val="20"/>
                <w:lang w:val="en-US"/>
              </w:rPr>
              <w:t>1.</w:t>
            </w:r>
            <w:r w:rsidRPr="001338FF">
              <w:rPr>
                <w:rFonts w:ascii="Arial Narrow" w:hAnsi="Arial Narrow"/>
                <w:sz w:val="20"/>
                <w:szCs w:val="20"/>
              </w:rPr>
              <w:t xml:space="preserve"> </w:t>
            </w:r>
            <w:r w:rsidRPr="001338FF">
              <w:rPr>
                <w:rFonts w:ascii="Arial Narrow" w:hAnsi="Arial Narrow"/>
                <w:b/>
                <w:sz w:val="20"/>
                <w:szCs w:val="20"/>
              </w:rPr>
              <w:t>Risk Assessment specific for the school premises</w:t>
            </w:r>
          </w:p>
          <w:p w:rsidR="00267089" w:rsidRDefault="00267089" w:rsidP="006B45A7">
            <w:pPr>
              <w:jc w:val="left"/>
              <w:rPr>
                <w:rFonts w:ascii="Arial Narrow" w:hAnsi="Arial Narrow" w:cs="ArialMT"/>
                <w:sz w:val="20"/>
                <w:szCs w:val="20"/>
                <w:lang w:val="en-US"/>
              </w:rPr>
            </w:pPr>
            <w:r w:rsidRPr="001338FF">
              <w:rPr>
                <w:rFonts w:ascii="Arial Narrow" w:hAnsi="Arial Narrow" w:cs="ArialMT"/>
                <w:sz w:val="20"/>
                <w:szCs w:val="20"/>
                <w:lang w:val="en-US"/>
              </w:rPr>
              <w:t>School safety assessment including a technical evaluation of the infrastructure and equipment of the school building</w:t>
            </w:r>
            <w:r>
              <w:rPr>
                <w:rFonts w:ascii="Arial Narrow" w:hAnsi="Arial Narrow" w:cs="ArialMT"/>
                <w:sz w:val="20"/>
                <w:szCs w:val="20"/>
                <w:lang w:val="en-US"/>
              </w:rPr>
              <w:t>.</w:t>
            </w:r>
          </w:p>
          <w:p w:rsidR="00267089" w:rsidRPr="001338FF" w:rsidRDefault="00267089" w:rsidP="006B45A7">
            <w:pPr>
              <w:jc w:val="left"/>
              <w:rPr>
                <w:rFonts w:ascii="Arial Narrow" w:hAnsi="Arial Narrow" w:cs="ArialMT"/>
                <w:sz w:val="20"/>
                <w:szCs w:val="20"/>
                <w:lang w:val="en-US"/>
              </w:rPr>
            </w:pPr>
            <w:r>
              <w:rPr>
                <w:rFonts w:ascii="Arial Narrow" w:hAnsi="Arial Narrow" w:cs="ArialMT"/>
                <w:sz w:val="20"/>
                <w:szCs w:val="20"/>
                <w:lang w:val="en-US"/>
              </w:rPr>
              <w:t>Transport, field coordination, oversight</w:t>
            </w:r>
            <w:r w:rsidR="00083DA9" w:rsidRPr="00083DA9">
              <w:rPr>
                <w:rFonts w:ascii="Arial Narrow" w:hAnsi="Arial Narrow" w:cs="ArialMT"/>
                <w:b/>
                <w:sz w:val="20"/>
                <w:szCs w:val="20"/>
                <w:lang w:val="en-US"/>
              </w:rPr>
              <w:t>**</w:t>
            </w:r>
          </w:p>
        </w:tc>
        <w:tc>
          <w:tcPr>
            <w:tcW w:w="219" w:type="pct"/>
            <w:tcBorders>
              <w:bottom w:val="single" w:sz="4" w:space="0" w:color="auto"/>
            </w:tcBorders>
          </w:tcPr>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Pr="00895B77" w:rsidRDefault="00267089" w:rsidP="00895B77">
            <w:pPr>
              <w:jc w:val="left"/>
              <w:rPr>
                <w:rFonts w:ascii="Arial Narrow" w:hAnsi="Arial Narrow"/>
                <w:sz w:val="20"/>
                <w:szCs w:val="20"/>
              </w:rPr>
            </w:pPr>
          </w:p>
        </w:tc>
        <w:tc>
          <w:tcPr>
            <w:tcW w:w="219" w:type="pct"/>
            <w:tcBorders>
              <w:bottom w:val="single" w:sz="4" w:space="0" w:color="auto"/>
            </w:tcBorders>
          </w:tcPr>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Pr="00895B77" w:rsidRDefault="00267089" w:rsidP="00895B77">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Pr="00895B77" w:rsidRDefault="00267089" w:rsidP="00895B77">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Default="00267089" w:rsidP="00895B77">
            <w:pPr>
              <w:jc w:val="left"/>
              <w:rPr>
                <w:rFonts w:ascii="Arial Narrow" w:hAnsi="Arial Narrow"/>
                <w:sz w:val="20"/>
                <w:szCs w:val="20"/>
              </w:rPr>
            </w:pPr>
          </w:p>
          <w:p w:rsidR="00267089" w:rsidRPr="00895B77" w:rsidRDefault="00267089" w:rsidP="00895B77">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r>
              <w:rPr>
                <w:rFonts w:ascii="Arial Narrow" w:hAnsi="Arial Narrow"/>
                <w:sz w:val="20"/>
                <w:szCs w:val="20"/>
              </w:rPr>
              <w:t>PLAN INTERNATIONAL</w:t>
            </w:r>
          </w:p>
          <w:p w:rsidR="00267089" w:rsidRPr="00895B77" w:rsidRDefault="004E6458" w:rsidP="003C576D">
            <w:pPr>
              <w:jc w:val="center"/>
              <w:rPr>
                <w:rFonts w:ascii="Arial Narrow" w:hAnsi="Arial Narrow"/>
                <w:sz w:val="20"/>
                <w:szCs w:val="20"/>
              </w:rPr>
            </w:pPr>
            <w:r>
              <w:rPr>
                <w:rFonts w:ascii="Arial Narrow" w:hAnsi="Arial Narrow"/>
                <w:sz w:val="20"/>
                <w:szCs w:val="20"/>
              </w:rPr>
              <w:t>*In close collaboration with MDMQ</w:t>
            </w:r>
          </w:p>
        </w:tc>
        <w:tc>
          <w:tcPr>
            <w:tcW w:w="558" w:type="pct"/>
            <w:tcBorders>
              <w:bottom w:val="single" w:sz="4" w:space="0" w:color="auto"/>
            </w:tcBorders>
          </w:tcPr>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387D9A" w:rsidRDefault="00387D9A"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r>
              <w:rPr>
                <w:rFonts w:ascii="Arial Narrow" w:hAnsi="Arial Narrow"/>
                <w:sz w:val="20"/>
                <w:szCs w:val="20"/>
              </w:rPr>
              <w:t>ECHO/DIPECHO</w:t>
            </w:r>
          </w:p>
          <w:p w:rsidR="00267089" w:rsidRPr="00895B77" w:rsidRDefault="00267089" w:rsidP="00895B77">
            <w:pPr>
              <w:jc w:val="left"/>
              <w:rPr>
                <w:rFonts w:ascii="Arial Narrow" w:hAnsi="Arial Narrow"/>
                <w:sz w:val="20"/>
                <w:szCs w:val="20"/>
              </w:rPr>
            </w:pPr>
          </w:p>
        </w:tc>
        <w:tc>
          <w:tcPr>
            <w:tcW w:w="661" w:type="pct"/>
            <w:tcBorders>
              <w:bottom w:val="single" w:sz="4" w:space="0" w:color="auto"/>
            </w:tcBorders>
          </w:tcPr>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r w:rsidRPr="001338FF">
              <w:rPr>
                <w:rFonts w:ascii="Arial Narrow" w:hAnsi="Arial Narrow"/>
                <w:sz w:val="20"/>
                <w:szCs w:val="20"/>
              </w:rPr>
              <w:t>71300 Local Consultants</w:t>
            </w:r>
          </w:p>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p>
          <w:p w:rsidR="00267089" w:rsidRPr="001338FF" w:rsidRDefault="00267089" w:rsidP="006B45A7">
            <w:pPr>
              <w:spacing w:after="0"/>
              <w:jc w:val="left"/>
              <w:rPr>
                <w:rFonts w:ascii="Arial Narrow" w:hAnsi="Arial Narrow"/>
                <w:sz w:val="20"/>
                <w:szCs w:val="20"/>
              </w:rPr>
            </w:pPr>
            <w:r w:rsidRPr="001C6FD3">
              <w:rPr>
                <w:rFonts w:ascii="Arial Narrow" w:hAnsi="Arial Narrow"/>
                <w:sz w:val="20"/>
                <w:szCs w:val="20"/>
              </w:rPr>
              <w:t>74500 Miscellaneous Expenses</w:t>
            </w:r>
          </w:p>
        </w:tc>
        <w:tc>
          <w:tcPr>
            <w:tcW w:w="340" w:type="pct"/>
            <w:tcBorders>
              <w:bottom w:val="single" w:sz="4" w:space="0" w:color="auto"/>
            </w:tcBorders>
          </w:tcPr>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18.000,00</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Pr="001338FF" w:rsidRDefault="00267089" w:rsidP="00103FB3">
            <w:pPr>
              <w:spacing w:after="0"/>
              <w:jc w:val="right"/>
              <w:rPr>
                <w:rFonts w:ascii="Arial Narrow" w:hAnsi="Arial Narrow"/>
                <w:sz w:val="20"/>
                <w:szCs w:val="20"/>
              </w:rPr>
            </w:pPr>
            <w:r>
              <w:rPr>
                <w:rFonts w:ascii="Arial Narrow" w:hAnsi="Arial Narrow"/>
                <w:sz w:val="20"/>
                <w:szCs w:val="20"/>
              </w:rPr>
              <w:t>3.000,00</w:t>
            </w:r>
          </w:p>
        </w:tc>
      </w:tr>
      <w:tr w:rsidR="00267089" w:rsidTr="00895B77">
        <w:trPr>
          <w:cantSplit/>
          <w:trHeight w:val="90"/>
        </w:trPr>
        <w:tc>
          <w:tcPr>
            <w:tcW w:w="956" w:type="pct"/>
            <w:vMerge/>
          </w:tcPr>
          <w:p w:rsidR="00267089" w:rsidRDefault="00267089" w:rsidP="00905FEF"/>
        </w:tc>
        <w:tc>
          <w:tcPr>
            <w:tcW w:w="880" w:type="pct"/>
            <w:tcBorders>
              <w:bottom w:val="single" w:sz="4" w:space="0" w:color="auto"/>
            </w:tcBorders>
            <w:vAlign w:val="center"/>
          </w:tcPr>
          <w:p w:rsidR="00267089" w:rsidRDefault="00267089" w:rsidP="006B45A7">
            <w:pPr>
              <w:jc w:val="left"/>
              <w:rPr>
                <w:rFonts w:ascii="ArialMT" w:hAnsi="ArialMT" w:cs="ArialMT"/>
                <w:sz w:val="16"/>
                <w:szCs w:val="16"/>
                <w:lang w:val="en-US"/>
              </w:rPr>
            </w:pPr>
            <w:r>
              <w:rPr>
                <w:rFonts w:ascii="ArialMT" w:hAnsi="ArialMT" w:cs="ArialMT"/>
                <w:sz w:val="16"/>
                <w:szCs w:val="16"/>
                <w:lang w:val="en-US"/>
              </w:rPr>
              <w:t>2.</w:t>
            </w:r>
            <w:r>
              <w:t xml:space="preserve"> </w:t>
            </w:r>
            <w:r w:rsidRPr="001338FF">
              <w:rPr>
                <w:rFonts w:ascii="ArialMT" w:hAnsi="ArialMT" w:cs="ArialMT"/>
                <w:b/>
                <w:sz w:val="16"/>
                <w:szCs w:val="16"/>
                <w:lang w:val="en-US"/>
              </w:rPr>
              <w:t>Participatory processes to design and implement comprehensive school safety plans</w:t>
            </w:r>
          </w:p>
          <w:p w:rsidR="00267089" w:rsidRPr="00963747" w:rsidRDefault="00267089" w:rsidP="00963747">
            <w:pPr>
              <w:jc w:val="left"/>
              <w:rPr>
                <w:rFonts w:ascii="Arial Narrow" w:hAnsi="Arial Narrow"/>
                <w:sz w:val="20"/>
                <w:szCs w:val="20"/>
              </w:rPr>
            </w:pPr>
            <w:r w:rsidRPr="00963747">
              <w:rPr>
                <w:rFonts w:ascii="Arial Narrow" w:hAnsi="Arial Narrow" w:cs="ArialMT"/>
                <w:sz w:val="20"/>
                <w:szCs w:val="20"/>
                <w:lang w:val="en-US"/>
              </w:rPr>
              <w:t>Students, parents, teachers, and other actors linked to the 6 schools intervened participate in the design of a comprehensive safety plan.</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267089" w:rsidRDefault="00267089" w:rsidP="003C576D">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267089"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267089" w:rsidRPr="00895B77" w:rsidRDefault="00267089" w:rsidP="003C576D">
            <w:pPr>
              <w:jc w:val="center"/>
              <w:rPr>
                <w:rFonts w:ascii="Arial Narrow" w:hAnsi="Arial Narrow"/>
                <w:sz w:val="20"/>
                <w:szCs w:val="20"/>
              </w:rPr>
            </w:pPr>
          </w:p>
        </w:tc>
        <w:tc>
          <w:tcPr>
            <w:tcW w:w="558" w:type="pct"/>
            <w:tcBorders>
              <w:bottom w:val="single" w:sz="4" w:space="0" w:color="auto"/>
            </w:tcBorders>
          </w:tcPr>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r>
              <w:rPr>
                <w:rFonts w:ascii="Arial Narrow" w:hAnsi="Arial Narrow"/>
                <w:sz w:val="20"/>
                <w:szCs w:val="20"/>
              </w:rPr>
              <w:t>ECHO/DIPECHO</w:t>
            </w:r>
          </w:p>
          <w:p w:rsidR="00267089" w:rsidRPr="00895B77" w:rsidRDefault="00267089" w:rsidP="00895B77">
            <w:pPr>
              <w:jc w:val="left"/>
              <w:rPr>
                <w:rFonts w:ascii="Arial Narrow" w:hAnsi="Arial Narrow"/>
                <w:sz w:val="20"/>
                <w:szCs w:val="20"/>
              </w:rPr>
            </w:pPr>
          </w:p>
        </w:tc>
        <w:tc>
          <w:tcPr>
            <w:tcW w:w="661" w:type="pct"/>
            <w:tcBorders>
              <w:bottom w:val="single" w:sz="4" w:space="0" w:color="auto"/>
            </w:tcBorders>
          </w:tcPr>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p>
          <w:p w:rsidR="00267089" w:rsidRDefault="00267089" w:rsidP="006B45A7">
            <w:pPr>
              <w:spacing w:after="0"/>
              <w:jc w:val="left"/>
              <w:rPr>
                <w:rFonts w:ascii="Arial Narrow" w:hAnsi="Arial Narrow"/>
                <w:sz w:val="20"/>
                <w:szCs w:val="20"/>
              </w:rPr>
            </w:pPr>
          </w:p>
          <w:p w:rsidR="00267089" w:rsidRPr="001338FF" w:rsidRDefault="00267089" w:rsidP="006B45A7">
            <w:pPr>
              <w:spacing w:after="0"/>
              <w:jc w:val="left"/>
              <w:rPr>
                <w:rFonts w:ascii="Arial Narrow" w:hAnsi="Arial Narrow"/>
                <w:sz w:val="20"/>
                <w:szCs w:val="20"/>
              </w:rPr>
            </w:pPr>
            <w:r w:rsidRPr="00963747">
              <w:rPr>
                <w:rFonts w:ascii="Arial Narrow" w:hAnsi="Arial Narrow"/>
                <w:sz w:val="20"/>
                <w:szCs w:val="20"/>
              </w:rPr>
              <w:t>71300 Local Consultants</w:t>
            </w:r>
          </w:p>
        </w:tc>
        <w:tc>
          <w:tcPr>
            <w:tcW w:w="340" w:type="pct"/>
            <w:tcBorders>
              <w:bottom w:val="single" w:sz="4" w:space="0" w:color="auto"/>
            </w:tcBorders>
          </w:tcPr>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Pr="001338FF" w:rsidRDefault="00267089" w:rsidP="00103FB3">
            <w:pPr>
              <w:spacing w:after="0"/>
              <w:jc w:val="right"/>
              <w:rPr>
                <w:rFonts w:ascii="Arial Narrow" w:hAnsi="Arial Narrow"/>
                <w:sz w:val="20"/>
                <w:szCs w:val="20"/>
              </w:rPr>
            </w:pPr>
            <w:r>
              <w:rPr>
                <w:rFonts w:ascii="Arial Narrow" w:hAnsi="Arial Narrow"/>
                <w:sz w:val="20"/>
                <w:szCs w:val="20"/>
              </w:rPr>
              <w:t>40.000,00</w:t>
            </w:r>
          </w:p>
        </w:tc>
      </w:tr>
      <w:tr w:rsidR="00267089" w:rsidTr="00895B77">
        <w:trPr>
          <w:cantSplit/>
          <w:trHeight w:val="90"/>
        </w:trPr>
        <w:tc>
          <w:tcPr>
            <w:tcW w:w="956" w:type="pct"/>
            <w:vMerge/>
          </w:tcPr>
          <w:p w:rsidR="00267089" w:rsidRDefault="00267089" w:rsidP="00905FEF"/>
        </w:tc>
        <w:tc>
          <w:tcPr>
            <w:tcW w:w="880" w:type="pct"/>
            <w:tcBorders>
              <w:bottom w:val="single" w:sz="4" w:space="0" w:color="auto"/>
            </w:tcBorders>
            <w:vAlign w:val="center"/>
          </w:tcPr>
          <w:p w:rsidR="00267089" w:rsidRDefault="00267089" w:rsidP="00963747">
            <w:pPr>
              <w:jc w:val="left"/>
              <w:rPr>
                <w:rFonts w:ascii="Arial Narrow" w:hAnsi="Arial Narrow"/>
                <w:b/>
                <w:sz w:val="20"/>
                <w:szCs w:val="20"/>
              </w:rPr>
            </w:pPr>
            <w:r>
              <w:rPr>
                <w:rFonts w:ascii="Arial Narrow" w:hAnsi="Arial Narrow"/>
                <w:b/>
                <w:sz w:val="20"/>
                <w:szCs w:val="20"/>
              </w:rPr>
              <w:t xml:space="preserve">3. </w:t>
            </w:r>
            <w:r w:rsidRPr="00963747">
              <w:rPr>
                <w:rFonts w:ascii="Arial Narrow" w:hAnsi="Arial Narrow"/>
                <w:b/>
                <w:sz w:val="20"/>
                <w:szCs w:val="20"/>
              </w:rPr>
              <w:t>Design of approved and validated by SNGR and MDMQ training materials for DRR and DRM in the school sector to be used within the Municipality of Quito and useful to be adapted by other regions within the country.</w:t>
            </w:r>
          </w:p>
          <w:p w:rsidR="00267089" w:rsidRDefault="00267089" w:rsidP="00963747">
            <w:pPr>
              <w:jc w:val="left"/>
              <w:rPr>
                <w:rFonts w:ascii="Arial Narrow" w:hAnsi="Arial Narrow" w:cs="ArialMT"/>
                <w:sz w:val="20"/>
                <w:szCs w:val="20"/>
                <w:lang w:val="en-US"/>
              </w:rPr>
            </w:pPr>
            <w:r w:rsidRPr="00963747">
              <w:rPr>
                <w:rFonts w:ascii="Arial Narrow" w:hAnsi="Arial Narrow" w:cs="ArialMT"/>
                <w:sz w:val="20"/>
                <w:szCs w:val="20"/>
                <w:lang w:val="en-US"/>
              </w:rPr>
              <w:t>Design of training materials addressing DRR and DRM matters for the school sector.</w:t>
            </w:r>
          </w:p>
          <w:p w:rsidR="00267089" w:rsidRDefault="00267089" w:rsidP="00963747">
            <w:pPr>
              <w:jc w:val="left"/>
              <w:rPr>
                <w:rFonts w:ascii="Arial Narrow" w:hAnsi="Arial Narrow" w:cs="ArialMT"/>
                <w:sz w:val="20"/>
                <w:szCs w:val="20"/>
                <w:lang w:val="en-US"/>
              </w:rPr>
            </w:pPr>
          </w:p>
          <w:p w:rsidR="00267089" w:rsidRPr="00963747" w:rsidRDefault="00267089" w:rsidP="00963747">
            <w:pPr>
              <w:jc w:val="left"/>
              <w:rPr>
                <w:rFonts w:ascii="Arial Narrow" w:hAnsi="Arial Narrow"/>
                <w:b/>
                <w:sz w:val="20"/>
                <w:szCs w:val="20"/>
              </w:rPr>
            </w:pPr>
            <w:r>
              <w:rPr>
                <w:rFonts w:ascii="Arial Narrow" w:hAnsi="Arial Narrow" w:cs="ArialMT"/>
                <w:sz w:val="20"/>
                <w:szCs w:val="20"/>
                <w:lang w:val="en-US"/>
              </w:rPr>
              <w:t>Expert on education and risk management</w:t>
            </w:r>
          </w:p>
          <w:p w:rsidR="00267089" w:rsidRPr="00963747" w:rsidRDefault="00267089" w:rsidP="00963747">
            <w:pPr>
              <w:jc w:val="left"/>
              <w:rPr>
                <w:rFonts w:ascii="Arial Narrow" w:hAnsi="Arial Narrow"/>
                <w:b/>
                <w:sz w:val="20"/>
                <w:szCs w:val="20"/>
              </w:rPr>
            </w:pP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387D9A" w:rsidRDefault="00387D9A" w:rsidP="003C576D">
            <w:pPr>
              <w:jc w:val="center"/>
              <w:rPr>
                <w:rFonts w:ascii="Arial Narrow" w:hAnsi="Arial Narrow"/>
                <w:sz w:val="20"/>
                <w:szCs w:val="20"/>
              </w:rPr>
            </w:pPr>
          </w:p>
          <w:p w:rsidR="00387D9A" w:rsidRDefault="00387D9A" w:rsidP="003C576D">
            <w:pPr>
              <w:jc w:val="center"/>
              <w:rPr>
                <w:rFonts w:ascii="Arial Narrow" w:hAnsi="Arial Narrow"/>
                <w:sz w:val="20"/>
                <w:szCs w:val="20"/>
              </w:rPr>
            </w:pPr>
          </w:p>
          <w:p w:rsidR="00387D9A" w:rsidRDefault="00387D9A"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267089"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267089" w:rsidRDefault="00267089" w:rsidP="003C576D">
            <w:pPr>
              <w:jc w:val="center"/>
              <w:rPr>
                <w:rFonts w:ascii="Arial Narrow" w:hAnsi="Arial Narrow"/>
                <w:sz w:val="20"/>
                <w:szCs w:val="20"/>
              </w:rPr>
            </w:pPr>
          </w:p>
          <w:p w:rsidR="00267089" w:rsidRPr="00895B77" w:rsidRDefault="00267089" w:rsidP="003C576D">
            <w:pPr>
              <w:jc w:val="center"/>
              <w:rPr>
                <w:rFonts w:ascii="Arial Narrow" w:hAnsi="Arial Narrow"/>
                <w:sz w:val="20"/>
                <w:szCs w:val="20"/>
              </w:rPr>
            </w:pPr>
          </w:p>
        </w:tc>
        <w:tc>
          <w:tcPr>
            <w:tcW w:w="558" w:type="pct"/>
            <w:tcBorders>
              <w:bottom w:val="single" w:sz="4" w:space="0" w:color="auto"/>
            </w:tcBorders>
          </w:tcPr>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r>
              <w:rPr>
                <w:rFonts w:ascii="Arial Narrow" w:hAnsi="Arial Narrow"/>
                <w:sz w:val="20"/>
                <w:szCs w:val="20"/>
              </w:rPr>
              <w:t>ECHO/DIPECHO</w:t>
            </w:r>
          </w:p>
          <w:p w:rsidR="00267089" w:rsidRPr="00895B77" w:rsidRDefault="00267089" w:rsidP="00895B77">
            <w:pPr>
              <w:jc w:val="left"/>
              <w:rPr>
                <w:rFonts w:ascii="Arial Narrow" w:hAnsi="Arial Narrow"/>
                <w:sz w:val="20"/>
                <w:szCs w:val="20"/>
              </w:rPr>
            </w:pPr>
          </w:p>
        </w:tc>
        <w:tc>
          <w:tcPr>
            <w:tcW w:w="661" w:type="pct"/>
            <w:tcBorders>
              <w:bottom w:val="single" w:sz="4" w:space="0" w:color="auto"/>
            </w:tcBorders>
          </w:tcPr>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r w:rsidRPr="00963747">
              <w:rPr>
                <w:rFonts w:ascii="Arial Narrow" w:hAnsi="Arial Narrow"/>
                <w:sz w:val="20"/>
                <w:szCs w:val="20"/>
              </w:rPr>
              <w:t>71300 Local Consultants</w:t>
            </w: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r>
              <w:rPr>
                <w:rFonts w:ascii="Arial Narrow" w:hAnsi="Arial Narrow"/>
                <w:sz w:val="20"/>
                <w:szCs w:val="20"/>
              </w:rPr>
              <w:t>71300 Local Consultants</w:t>
            </w:r>
          </w:p>
          <w:p w:rsidR="00267089" w:rsidRDefault="00267089" w:rsidP="00963747">
            <w:pPr>
              <w:jc w:val="left"/>
              <w:rPr>
                <w:rFonts w:ascii="Arial Narrow" w:hAnsi="Arial Narrow"/>
                <w:sz w:val="20"/>
                <w:szCs w:val="20"/>
              </w:rPr>
            </w:pPr>
          </w:p>
          <w:p w:rsidR="00267089" w:rsidRDefault="00267089" w:rsidP="00963747">
            <w:pPr>
              <w:jc w:val="left"/>
              <w:rPr>
                <w:rFonts w:ascii="Arial Narrow" w:hAnsi="Arial Narrow"/>
                <w:sz w:val="20"/>
                <w:szCs w:val="20"/>
              </w:rPr>
            </w:pPr>
          </w:p>
          <w:p w:rsidR="00267089" w:rsidRPr="00963747" w:rsidRDefault="00267089" w:rsidP="00963747">
            <w:pPr>
              <w:jc w:val="left"/>
              <w:rPr>
                <w:rFonts w:ascii="Arial Narrow" w:hAnsi="Arial Narrow"/>
                <w:sz w:val="20"/>
                <w:szCs w:val="20"/>
              </w:rPr>
            </w:pPr>
          </w:p>
        </w:tc>
        <w:tc>
          <w:tcPr>
            <w:tcW w:w="340" w:type="pct"/>
            <w:tcBorders>
              <w:bottom w:val="single" w:sz="4" w:space="0" w:color="auto"/>
            </w:tcBorders>
          </w:tcPr>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r>
              <w:rPr>
                <w:rFonts w:ascii="Arial Narrow" w:hAnsi="Arial Narrow"/>
                <w:sz w:val="20"/>
                <w:szCs w:val="20"/>
              </w:rPr>
              <w:t>15.000,00</w:t>
            </w:r>
          </w:p>
          <w:p w:rsidR="00267089" w:rsidRDefault="00267089" w:rsidP="00103FB3">
            <w:pPr>
              <w:jc w:val="right"/>
              <w:rPr>
                <w:rFonts w:ascii="Arial Narrow" w:hAnsi="Arial Narrow"/>
                <w:sz w:val="20"/>
                <w:szCs w:val="20"/>
              </w:rPr>
            </w:pPr>
          </w:p>
          <w:p w:rsidR="00267089" w:rsidRDefault="00267089" w:rsidP="00103FB3">
            <w:pPr>
              <w:jc w:val="right"/>
              <w:rPr>
                <w:rFonts w:ascii="Arial Narrow" w:hAnsi="Arial Narrow"/>
                <w:sz w:val="20"/>
                <w:szCs w:val="20"/>
              </w:rPr>
            </w:pPr>
          </w:p>
          <w:p w:rsidR="00267089" w:rsidRPr="00963747" w:rsidRDefault="00267089" w:rsidP="00103FB3">
            <w:pPr>
              <w:jc w:val="right"/>
              <w:rPr>
                <w:rFonts w:ascii="Arial Narrow" w:hAnsi="Arial Narrow"/>
                <w:sz w:val="20"/>
                <w:szCs w:val="20"/>
              </w:rPr>
            </w:pPr>
            <w:r>
              <w:rPr>
                <w:rFonts w:ascii="Arial Narrow" w:hAnsi="Arial Narrow"/>
                <w:sz w:val="20"/>
                <w:szCs w:val="20"/>
              </w:rPr>
              <w:t>9.000,00</w:t>
            </w:r>
          </w:p>
        </w:tc>
      </w:tr>
      <w:tr w:rsidR="00267089" w:rsidTr="00895B77">
        <w:trPr>
          <w:cantSplit/>
          <w:trHeight w:val="90"/>
        </w:trPr>
        <w:tc>
          <w:tcPr>
            <w:tcW w:w="956" w:type="pct"/>
            <w:vMerge/>
            <w:tcBorders>
              <w:bottom w:val="single" w:sz="4" w:space="0" w:color="auto"/>
            </w:tcBorders>
          </w:tcPr>
          <w:p w:rsidR="00267089" w:rsidRDefault="00267089" w:rsidP="00905FEF"/>
        </w:tc>
        <w:tc>
          <w:tcPr>
            <w:tcW w:w="880" w:type="pct"/>
            <w:tcBorders>
              <w:bottom w:val="single" w:sz="4" w:space="0" w:color="auto"/>
            </w:tcBorders>
            <w:vAlign w:val="center"/>
          </w:tcPr>
          <w:p w:rsidR="00267089" w:rsidRPr="00DF1A84" w:rsidRDefault="00267089" w:rsidP="00DF1A84">
            <w:pPr>
              <w:spacing w:after="0"/>
              <w:jc w:val="left"/>
              <w:rPr>
                <w:rFonts w:ascii="Arial Narrow" w:hAnsi="Arial Narrow"/>
                <w:b/>
                <w:iCs/>
                <w:sz w:val="20"/>
                <w:szCs w:val="20"/>
              </w:rPr>
            </w:pPr>
            <w:r w:rsidRPr="00DF1A84">
              <w:rPr>
                <w:rFonts w:ascii="Arial Narrow" w:hAnsi="Arial Narrow"/>
                <w:b/>
                <w:iCs/>
                <w:sz w:val="20"/>
                <w:szCs w:val="20"/>
              </w:rPr>
              <w:t xml:space="preserve"> 4. DIPECHO Partners Integration</w:t>
            </w:r>
          </w:p>
          <w:p w:rsidR="00267089" w:rsidRPr="00C904D4" w:rsidRDefault="00267089" w:rsidP="00F6145B">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267089" w:rsidRPr="00C904D4" w:rsidRDefault="00267089" w:rsidP="00F6145B">
            <w:pPr>
              <w:spacing w:after="0"/>
              <w:jc w:val="left"/>
              <w:rPr>
                <w:rFonts w:ascii="Arial Narrow" w:hAnsi="Arial Narrow" w:cs="Arial"/>
                <w:sz w:val="20"/>
                <w:szCs w:val="20"/>
                <w:lang w:val="en-US"/>
              </w:rPr>
            </w:pPr>
          </w:p>
          <w:p w:rsidR="00267089" w:rsidRPr="00C904D4" w:rsidRDefault="00267089" w:rsidP="00F6145B">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267089" w:rsidRPr="00C904D4" w:rsidRDefault="00267089" w:rsidP="00F6145B">
            <w:pPr>
              <w:spacing w:after="0"/>
              <w:jc w:val="left"/>
              <w:rPr>
                <w:rFonts w:ascii="Arial Narrow" w:hAnsi="Arial Narrow" w:cs="Arial"/>
                <w:sz w:val="20"/>
                <w:szCs w:val="20"/>
                <w:lang w:val="en-US"/>
              </w:rPr>
            </w:pPr>
          </w:p>
          <w:p w:rsidR="00267089" w:rsidRPr="00C904D4" w:rsidRDefault="00267089" w:rsidP="00F6145B">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Capitalization, KAP Study and </w:t>
            </w:r>
            <w:r>
              <w:rPr>
                <w:rFonts w:ascii="Arial Narrow" w:hAnsi="Arial Narrow"/>
                <w:color w:val="000000"/>
                <w:sz w:val="20"/>
                <w:szCs w:val="20"/>
              </w:rPr>
              <w:t>Result C</w:t>
            </w:r>
            <w:r w:rsidRPr="00C904D4">
              <w:rPr>
                <w:rFonts w:ascii="Arial Narrow" w:hAnsi="Arial Narrow"/>
                <w:color w:val="000000"/>
                <w:sz w:val="20"/>
                <w:szCs w:val="20"/>
              </w:rPr>
              <w:t>oordinat</w:t>
            </w:r>
            <w:r>
              <w:rPr>
                <w:rFonts w:ascii="Arial Narrow" w:hAnsi="Arial Narrow"/>
                <w:color w:val="000000"/>
                <w:sz w:val="20"/>
                <w:szCs w:val="20"/>
              </w:rPr>
              <w:t>ion</w:t>
            </w:r>
          </w:p>
          <w:p w:rsidR="00267089" w:rsidRPr="00C904D4" w:rsidRDefault="00267089" w:rsidP="00F6145B">
            <w:pPr>
              <w:spacing w:after="0"/>
              <w:jc w:val="left"/>
              <w:rPr>
                <w:rFonts w:ascii="Arial Narrow" w:hAnsi="Arial Narrow"/>
                <w:color w:val="000000"/>
                <w:sz w:val="20"/>
                <w:szCs w:val="20"/>
              </w:rPr>
            </w:pPr>
          </w:p>
          <w:p w:rsidR="00267089" w:rsidRPr="00C904D4" w:rsidRDefault="00267089" w:rsidP="00566111">
            <w:pPr>
              <w:spacing w:after="0"/>
              <w:jc w:val="left"/>
              <w:rPr>
                <w:rFonts w:ascii="Arial Narrow" w:hAnsi="Arial Narrow"/>
                <w:color w:val="000000"/>
                <w:sz w:val="20"/>
                <w:szCs w:val="20"/>
              </w:rPr>
            </w:pPr>
            <w:r>
              <w:rPr>
                <w:rFonts w:ascii="Arial Narrow" w:hAnsi="Arial Narrow"/>
                <w:color w:val="000000"/>
                <w:sz w:val="20"/>
                <w:szCs w:val="20"/>
              </w:rPr>
              <w:t xml:space="preserve">Monitoring, Evaluation, Project Systematization </w:t>
            </w:r>
          </w:p>
          <w:p w:rsidR="00267089" w:rsidRPr="00C904D4" w:rsidRDefault="00267089" w:rsidP="00F6145B">
            <w:pPr>
              <w:spacing w:after="0"/>
              <w:jc w:val="left"/>
              <w:rPr>
                <w:rFonts w:ascii="Arial Narrow" w:hAnsi="Arial Narrow"/>
                <w:color w:val="000000"/>
                <w:sz w:val="20"/>
                <w:szCs w:val="20"/>
              </w:rPr>
            </w:pPr>
          </w:p>
          <w:p w:rsidR="00267089" w:rsidRDefault="00267089" w:rsidP="00F6145B">
            <w:pPr>
              <w:spacing w:after="0"/>
              <w:jc w:val="left"/>
              <w:rPr>
                <w:rFonts w:ascii="Arial Narrow" w:hAnsi="Arial Narrow" w:cs="Arial"/>
                <w:sz w:val="20"/>
                <w:szCs w:val="20"/>
              </w:rPr>
            </w:pPr>
            <w:r>
              <w:rPr>
                <w:rFonts w:ascii="Arial Narrow" w:hAnsi="Arial Narrow" w:cs="Arial"/>
                <w:sz w:val="20"/>
                <w:szCs w:val="20"/>
              </w:rPr>
              <w:t>Result Administrative Support</w:t>
            </w:r>
          </w:p>
          <w:p w:rsidR="00267089" w:rsidRDefault="00267089" w:rsidP="00F6145B">
            <w:pPr>
              <w:spacing w:after="0"/>
              <w:jc w:val="left"/>
              <w:rPr>
                <w:rFonts w:ascii="Arial Narrow" w:hAnsi="Arial Narrow" w:cs="Arial"/>
                <w:sz w:val="20"/>
                <w:szCs w:val="20"/>
              </w:rPr>
            </w:pPr>
          </w:p>
          <w:p w:rsidR="00267089" w:rsidRDefault="00267089" w:rsidP="00F6145B">
            <w:pPr>
              <w:spacing w:after="0"/>
              <w:jc w:val="left"/>
              <w:rPr>
                <w:rFonts w:ascii="Arial Narrow" w:hAnsi="Arial Narrow" w:cs="Arial"/>
                <w:sz w:val="20"/>
                <w:szCs w:val="20"/>
              </w:rPr>
            </w:pPr>
          </w:p>
          <w:p w:rsidR="00267089" w:rsidRDefault="00267089" w:rsidP="00F6145B">
            <w:pPr>
              <w:spacing w:after="0"/>
              <w:jc w:val="left"/>
              <w:rPr>
                <w:rFonts w:ascii="Arial Narrow" w:hAnsi="Arial Narrow" w:cs="Arial"/>
                <w:sz w:val="20"/>
                <w:szCs w:val="20"/>
              </w:rPr>
            </w:pPr>
            <w:r>
              <w:rPr>
                <w:rFonts w:ascii="Arial Narrow" w:hAnsi="Arial Narrow" w:cs="Arial"/>
                <w:sz w:val="20"/>
                <w:szCs w:val="20"/>
              </w:rPr>
              <w:t>UNDP GMS</w:t>
            </w:r>
          </w:p>
          <w:p w:rsidR="00267089" w:rsidRDefault="00267089" w:rsidP="00F6145B">
            <w:pPr>
              <w:spacing w:after="0"/>
              <w:jc w:val="left"/>
              <w:rPr>
                <w:rFonts w:ascii="Arial Narrow" w:hAnsi="Arial Narrow" w:cs="Arial"/>
                <w:sz w:val="20"/>
                <w:szCs w:val="20"/>
              </w:rPr>
            </w:pPr>
          </w:p>
          <w:p w:rsidR="00267089" w:rsidRDefault="00267089" w:rsidP="00F6145B">
            <w:pPr>
              <w:rPr>
                <w:rFonts w:ascii="Arial Narrow" w:hAnsi="Arial Narrow" w:cs="Arial"/>
                <w:b/>
                <w:sz w:val="20"/>
                <w:szCs w:val="20"/>
              </w:rPr>
            </w:pPr>
            <w:r w:rsidRPr="000B5C77">
              <w:rPr>
                <w:rFonts w:ascii="Arial Narrow" w:hAnsi="Arial Narrow" w:cs="Arial"/>
                <w:b/>
                <w:sz w:val="20"/>
                <w:szCs w:val="20"/>
              </w:rPr>
              <w:t xml:space="preserve">GREAT TOTAL RESULT </w:t>
            </w:r>
            <w:r>
              <w:rPr>
                <w:rFonts w:ascii="Arial Narrow" w:hAnsi="Arial Narrow" w:cs="Arial"/>
                <w:b/>
                <w:sz w:val="20"/>
                <w:szCs w:val="20"/>
              </w:rPr>
              <w:t>3</w:t>
            </w:r>
          </w:p>
          <w:p w:rsidR="00267089" w:rsidRDefault="00267089" w:rsidP="00F6145B">
            <w:r>
              <w:rPr>
                <w:rFonts w:ascii="Arial Narrow" w:hAnsi="Arial Narrow" w:cs="Arial"/>
                <w:b/>
                <w:sz w:val="20"/>
                <w:szCs w:val="20"/>
              </w:rPr>
              <w:t>Year 2011</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Pr="00895B77" w:rsidRDefault="00267089" w:rsidP="008666B0">
            <w:pPr>
              <w:jc w:val="left"/>
              <w:rPr>
                <w:rFonts w:ascii="Arial Narrow" w:hAnsi="Arial Narrow"/>
                <w:sz w:val="20"/>
                <w:szCs w:val="20"/>
              </w:rPr>
            </w:pP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p>
          <w:p w:rsidR="00267089" w:rsidRDefault="00267089" w:rsidP="008666B0">
            <w:pPr>
              <w:jc w:val="left"/>
              <w:rPr>
                <w:rFonts w:ascii="Arial Narrow" w:hAnsi="Arial Narrow"/>
                <w:sz w:val="20"/>
                <w:szCs w:val="20"/>
              </w:rPr>
            </w:pPr>
            <w:r>
              <w:rPr>
                <w:rFonts w:ascii="Arial Narrow" w:hAnsi="Arial Narrow"/>
                <w:sz w:val="20"/>
                <w:szCs w:val="20"/>
              </w:rPr>
              <w:t>X</w:t>
            </w:r>
          </w:p>
          <w:p w:rsidR="00267089" w:rsidRDefault="00267089" w:rsidP="008666B0">
            <w:pPr>
              <w:jc w:val="left"/>
              <w:rPr>
                <w:rFonts w:ascii="Arial Narrow" w:hAnsi="Arial Narrow"/>
                <w:sz w:val="20"/>
                <w:szCs w:val="20"/>
              </w:rPr>
            </w:pPr>
          </w:p>
          <w:p w:rsidR="00267089" w:rsidRPr="00895B77" w:rsidRDefault="00267089" w:rsidP="008666B0">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267089" w:rsidRDefault="00267089" w:rsidP="003C576D">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267089"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267089" w:rsidRPr="00895B77" w:rsidRDefault="00267089" w:rsidP="003C576D">
            <w:pPr>
              <w:jc w:val="center"/>
              <w:rPr>
                <w:rFonts w:ascii="Arial Narrow" w:hAnsi="Arial Narrow"/>
                <w:sz w:val="20"/>
                <w:szCs w:val="20"/>
              </w:rPr>
            </w:pPr>
          </w:p>
        </w:tc>
        <w:tc>
          <w:tcPr>
            <w:tcW w:w="558" w:type="pct"/>
            <w:tcBorders>
              <w:bottom w:val="single" w:sz="4" w:space="0" w:color="auto"/>
            </w:tcBorders>
          </w:tcPr>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p>
          <w:p w:rsidR="00267089" w:rsidRDefault="00267089" w:rsidP="003C576D">
            <w:pPr>
              <w:jc w:val="left"/>
              <w:rPr>
                <w:rFonts w:ascii="Arial Narrow" w:hAnsi="Arial Narrow"/>
                <w:sz w:val="20"/>
                <w:szCs w:val="20"/>
              </w:rPr>
            </w:pPr>
            <w:r>
              <w:rPr>
                <w:rFonts w:ascii="Arial Narrow" w:hAnsi="Arial Narrow"/>
                <w:sz w:val="20"/>
                <w:szCs w:val="20"/>
              </w:rPr>
              <w:t>ECHO/DIPECHO</w:t>
            </w:r>
          </w:p>
          <w:p w:rsidR="00267089" w:rsidRPr="00895B77" w:rsidRDefault="00267089" w:rsidP="00895B77">
            <w:pPr>
              <w:jc w:val="left"/>
              <w:rPr>
                <w:rFonts w:ascii="Arial Narrow" w:hAnsi="Arial Narrow"/>
                <w:sz w:val="20"/>
                <w:szCs w:val="20"/>
              </w:rPr>
            </w:pPr>
          </w:p>
        </w:tc>
        <w:tc>
          <w:tcPr>
            <w:tcW w:w="661" w:type="pct"/>
            <w:tcBorders>
              <w:bottom w:val="single" w:sz="4" w:space="0" w:color="auto"/>
            </w:tcBorders>
          </w:tcPr>
          <w:p w:rsidR="00267089" w:rsidRDefault="00267089" w:rsidP="00566111">
            <w:pPr>
              <w:spacing w:after="0"/>
              <w:jc w:val="left"/>
              <w:rPr>
                <w:rFonts w:ascii="Arial Narrow" w:hAnsi="Arial Narrow"/>
                <w:sz w:val="20"/>
                <w:szCs w:val="20"/>
              </w:rPr>
            </w:pPr>
          </w:p>
          <w:p w:rsidR="00267089" w:rsidRDefault="00267089" w:rsidP="00566111">
            <w:pPr>
              <w:spacing w:after="0"/>
              <w:jc w:val="left"/>
              <w:rPr>
                <w:rFonts w:ascii="Arial Narrow" w:hAnsi="Arial Narrow"/>
                <w:sz w:val="20"/>
                <w:szCs w:val="20"/>
              </w:rPr>
            </w:pPr>
          </w:p>
          <w:p w:rsidR="00267089" w:rsidRDefault="00267089" w:rsidP="00566111">
            <w:pPr>
              <w:spacing w:after="0"/>
              <w:jc w:val="left"/>
              <w:rPr>
                <w:rFonts w:ascii="Arial Narrow" w:hAnsi="Arial Narrow"/>
                <w:color w:val="000000"/>
                <w:sz w:val="20"/>
                <w:szCs w:val="20"/>
              </w:rPr>
            </w:pPr>
            <w:r w:rsidRPr="00F66D41">
              <w:rPr>
                <w:rFonts w:ascii="Arial Narrow" w:hAnsi="Arial Narrow"/>
                <w:color w:val="000000"/>
                <w:sz w:val="20"/>
                <w:szCs w:val="20"/>
              </w:rPr>
              <w:t>71600 Travel</w:t>
            </w: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r w:rsidRPr="00F66D41">
              <w:rPr>
                <w:rFonts w:ascii="Arial Narrow" w:hAnsi="Arial Narrow"/>
                <w:color w:val="000000"/>
                <w:sz w:val="20"/>
                <w:szCs w:val="20"/>
              </w:rPr>
              <w:t>74500 Miscellaneous Expenses</w:t>
            </w: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sz w:val="20"/>
                <w:szCs w:val="20"/>
              </w:rPr>
            </w:pPr>
            <w:r w:rsidRPr="00F66D41">
              <w:rPr>
                <w:rFonts w:ascii="Arial Narrow" w:hAnsi="Arial Narrow"/>
                <w:color w:val="000000"/>
                <w:sz w:val="20"/>
                <w:szCs w:val="20"/>
              </w:rPr>
              <w:t>71300 Local Consultants</w:t>
            </w: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r>
              <w:rPr>
                <w:rFonts w:ascii="Arial Narrow" w:hAnsi="Arial Narrow"/>
                <w:color w:val="000000"/>
                <w:sz w:val="20"/>
                <w:szCs w:val="20"/>
              </w:rPr>
              <w:t>71300 Local Consultants</w:t>
            </w: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p>
          <w:p w:rsidR="00267089" w:rsidRDefault="00267089" w:rsidP="00566111">
            <w:pPr>
              <w:spacing w:after="0"/>
              <w:jc w:val="left"/>
              <w:rPr>
                <w:rFonts w:ascii="Arial Narrow" w:hAnsi="Arial Narrow"/>
                <w:color w:val="000000"/>
                <w:sz w:val="20"/>
                <w:szCs w:val="20"/>
              </w:rPr>
            </w:pPr>
            <w:r>
              <w:rPr>
                <w:rFonts w:ascii="Arial Narrow" w:hAnsi="Arial Narrow"/>
                <w:color w:val="000000"/>
                <w:sz w:val="20"/>
                <w:szCs w:val="20"/>
              </w:rPr>
              <w:t>71300 Local consultants</w:t>
            </w:r>
          </w:p>
          <w:p w:rsidR="00267089" w:rsidRDefault="00267089" w:rsidP="00566111">
            <w:pPr>
              <w:spacing w:after="0"/>
              <w:jc w:val="left"/>
              <w:rPr>
                <w:rFonts w:ascii="Arial Narrow" w:hAnsi="Arial Narrow"/>
                <w:color w:val="000000"/>
                <w:sz w:val="20"/>
                <w:szCs w:val="20"/>
              </w:rPr>
            </w:pPr>
          </w:p>
          <w:p w:rsidR="00267089" w:rsidRPr="007310BE" w:rsidRDefault="00267089" w:rsidP="00566111">
            <w:pPr>
              <w:spacing w:after="0"/>
              <w:jc w:val="left"/>
              <w:rPr>
                <w:rFonts w:ascii="Arial Narrow" w:hAnsi="Arial Narrow"/>
                <w:color w:val="000000"/>
                <w:sz w:val="20"/>
                <w:szCs w:val="20"/>
              </w:rPr>
            </w:pPr>
            <w:r>
              <w:rPr>
                <w:rFonts w:ascii="Arial Narrow" w:hAnsi="Arial Narrow"/>
                <w:color w:val="000000"/>
                <w:sz w:val="20"/>
                <w:szCs w:val="20"/>
              </w:rPr>
              <w:t>75100 Facilities &amp; Administration</w:t>
            </w:r>
          </w:p>
          <w:p w:rsidR="00267089" w:rsidRPr="00F6145B" w:rsidRDefault="00267089" w:rsidP="00566111">
            <w:pPr>
              <w:spacing w:after="0"/>
              <w:jc w:val="left"/>
              <w:rPr>
                <w:rFonts w:ascii="Arial Narrow" w:hAnsi="Arial Narrow"/>
                <w:sz w:val="20"/>
                <w:szCs w:val="20"/>
              </w:rPr>
            </w:pPr>
          </w:p>
        </w:tc>
        <w:tc>
          <w:tcPr>
            <w:tcW w:w="340" w:type="pct"/>
            <w:tcBorders>
              <w:bottom w:val="single" w:sz="4" w:space="0" w:color="auto"/>
            </w:tcBorders>
          </w:tcPr>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250,00</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16.525,00</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4.680,00</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r>
              <w:rPr>
                <w:rFonts w:ascii="Arial Narrow" w:hAnsi="Arial Narrow"/>
                <w:sz w:val="20"/>
                <w:szCs w:val="20"/>
              </w:rPr>
              <w:t>7.452,00</w:t>
            </w:r>
          </w:p>
          <w:p w:rsidR="00267089" w:rsidRDefault="00267089" w:rsidP="00103FB3">
            <w:pPr>
              <w:spacing w:after="0"/>
              <w:jc w:val="right"/>
              <w:rPr>
                <w:rFonts w:ascii="Arial Narrow" w:hAnsi="Arial Narrow"/>
                <w:sz w:val="20"/>
                <w:szCs w:val="20"/>
              </w:rPr>
            </w:pPr>
          </w:p>
          <w:p w:rsidR="00267089" w:rsidRDefault="00267089" w:rsidP="00103FB3">
            <w:pPr>
              <w:spacing w:after="0"/>
              <w:jc w:val="right"/>
              <w:rPr>
                <w:rFonts w:ascii="Arial Narrow" w:hAnsi="Arial Narrow"/>
                <w:sz w:val="20"/>
                <w:szCs w:val="20"/>
              </w:rPr>
            </w:pPr>
          </w:p>
          <w:p w:rsidR="00267089" w:rsidRPr="00736BBC" w:rsidRDefault="00264A44" w:rsidP="00103FB3">
            <w:pPr>
              <w:spacing w:after="0"/>
              <w:jc w:val="right"/>
              <w:rPr>
                <w:rFonts w:ascii="Arial Narrow" w:hAnsi="Arial Narrow"/>
                <w:b/>
                <w:sz w:val="20"/>
                <w:szCs w:val="20"/>
              </w:rPr>
            </w:pPr>
            <w:r>
              <w:rPr>
                <w:rFonts w:ascii="Arial Narrow" w:hAnsi="Arial Narrow"/>
                <w:b/>
                <w:sz w:val="20"/>
                <w:szCs w:val="20"/>
              </w:rPr>
              <w:t>113.948</w:t>
            </w:r>
            <w:r w:rsidR="00267089" w:rsidRPr="00736BBC">
              <w:rPr>
                <w:rFonts w:ascii="Arial Narrow" w:hAnsi="Arial Narrow"/>
                <w:b/>
                <w:sz w:val="20"/>
                <w:szCs w:val="20"/>
              </w:rPr>
              <w:t>,00</w:t>
            </w:r>
          </w:p>
        </w:tc>
      </w:tr>
      <w:tr w:rsidR="00267089" w:rsidTr="006F7325">
        <w:trPr>
          <w:cantSplit/>
          <w:trHeight w:val="90"/>
        </w:trPr>
        <w:tc>
          <w:tcPr>
            <w:tcW w:w="956" w:type="pct"/>
            <w:shd w:val="clear" w:color="auto" w:fill="CCCCCC"/>
          </w:tcPr>
          <w:p w:rsidR="00267089" w:rsidRDefault="00267089" w:rsidP="00905FEF">
            <w:r>
              <w:t>TOTAL</w:t>
            </w:r>
          </w:p>
        </w:tc>
        <w:tc>
          <w:tcPr>
            <w:tcW w:w="880" w:type="pct"/>
            <w:tcBorders>
              <w:right w:val="nil"/>
            </w:tcBorders>
            <w:shd w:val="thinDiagCross" w:color="auto" w:fill="CCCCCC"/>
          </w:tcPr>
          <w:p w:rsidR="00267089" w:rsidRDefault="00267089" w:rsidP="00905FEF"/>
        </w:tc>
        <w:tc>
          <w:tcPr>
            <w:tcW w:w="219" w:type="pct"/>
            <w:tcBorders>
              <w:left w:val="nil"/>
              <w:right w:val="nil"/>
            </w:tcBorders>
            <w:shd w:val="thinDiagCross" w:color="auto" w:fill="CCCCCC"/>
          </w:tcPr>
          <w:p w:rsidR="00267089" w:rsidRDefault="00267089" w:rsidP="00905FEF"/>
        </w:tc>
        <w:tc>
          <w:tcPr>
            <w:tcW w:w="219" w:type="pct"/>
            <w:tcBorders>
              <w:left w:val="nil"/>
              <w:right w:val="nil"/>
            </w:tcBorders>
            <w:shd w:val="thinDiagCross" w:color="auto" w:fill="CCCCCC"/>
          </w:tcPr>
          <w:p w:rsidR="00267089" w:rsidRDefault="00267089" w:rsidP="00905FEF"/>
        </w:tc>
        <w:tc>
          <w:tcPr>
            <w:tcW w:w="219" w:type="pct"/>
            <w:tcBorders>
              <w:left w:val="nil"/>
              <w:right w:val="nil"/>
            </w:tcBorders>
            <w:shd w:val="thinDiagCross" w:color="auto" w:fill="CCCCCC"/>
          </w:tcPr>
          <w:p w:rsidR="00267089" w:rsidRDefault="00267089" w:rsidP="00905FEF"/>
        </w:tc>
        <w:tc>
          <w:tcPr>
            <w:tcW w:w="219" w:type="pct"/>
            <w:tcBorders>
              <w:left w:val="nil"/>
              <w:right w:val="nil"/>
            </w:tcBorders>
            <w:shd w:val="thinDiagCross" w:color="auto" w:fill="CCCCCC"/>
          </w:tcPr>
          <w:p w:rsidR="00267089" w:rsidRDefault="00267089" w:rsidP="00905FEF"/>
        </w:tc>
        <w:tc>
          <w:tcPr>
            <w:tcW w:w="729" w:type="pct"/>
            <w:tcBorders>
              <w:left w:val="nil"/>
              <w:right w:val="nil"/>
            </w:tcBorders>
            <w:shd w:val="thinDiagCross" w:color="auto" w:fill="CCCCCC"/>
          </w:tcPr>
          <w:p w:rsidR="00267089" w:rsidRDefault="00267089" w:rsidP="00905FEF"/>
        </w:tc>
        <w:tc>
          <w:tcPr>
            <w:tcW w:w="558" w:type="pct"/>
            <w:tcBorders>
              <w:left w:val="nil"/>
            </w:tcBorders>
            <w:shd w:val="thinDiagCross" w:color="auto" w:fill="CCCCCC"/>
          </w:tcPr>
          <w:p w:rsidR="00267089" w:rsidRDefault="00267089" w:rsidP="00905FEF"/>
        </w:tc>
        <w:tc>
          <w:tcPr>
            <w:tcW w:w="661" w:type="pct"/>
            <w:shd w:val="clear" w:color="auto" w:fill="CCCCCC"/>
          </w:tcPr>
          <w:p w:rsidR="00267089" w:rsidRDefault="00267089" w:rsidP="00905FEF"/>
        </w:tc>
        <w:tc>
          <w:tcPr>
            <w:tcW w:w="340" w:type="pct"/>
            <w:shd w:val="clear" w:color="auto" w:fill="CCCCCC"/>
          </w:tcPr>
          <w:p w:rsidR="00267089" w:rsidRDefault="00264A44" w:rsidP="00905FEF">
            <w:r>
              <w:t>630.014</w:t>
            </w:r>
            <w:r w:rsidR="00103FB3">
              <w:t>,00</w:t>
            </w:r>
          </w:p>
        </w:tc>
      </w:tr>
    </w:tbl>
    <w:p w:rsidR="000C4DDD" w:rsidRDefault="000C4DDD" w:rsidP="000C4DDD"/>
    <w:p w:rsidR="000C4DDD" w:rsidRDefault="00083DA9" w:rsidP="000C4DDD">
      <w:r>
        <w:t>** The scope of result 3 is the vulnerability assessment only. Final decision on retrofitting corresponds to the national authority and not to this project.</w:t>
      </w:r>
    </w:p>
    <w:p w:rsidR="00D04833" w:rsidRPr="00905FEF" w:rsidRDefault="00D04833" w:rsidP="00D04833">
      <w:pPr>
        <w:pStyle w:val="Ttulo1"/>
      </w:pPr>
      <w:r>
        <w:rPr>
          <w:b w:val="0"/>
        </w:rPr>
        <w:br w:type="page"/>
      </w:r>
      <w:r w:rsidRPr="00905FEF">
        <w:lastRenderedPageBreak/>
        <w:t xml:space="preserve">Annual Work Plan </w:t>
      </w:r>
    </w:p>
    <w:p w:rsidR="00D04833" w:rsidRPr="005D77E2" w:rsidRDefault="00D04833" w:rsidP="00D04833">
      <w:pPr>
        <w:rPr>
          <w:b/>
        </w:rPr>
      </w:pPr>
      <w:r w:rsidRPr="005D77E2">
        <w:rPr>
          <w:b/>
        </w:rPr>
        <w:t xml:space="preserve">Year: </w:t>
      </w:r>
      <w:r>
        <w:rPr>
          <w:b/>
        </w:rPr>
        <w:t>2012</w:t>
      </w:r>
    </w:p>
    <w:p w:rsidR="00D04833" w:rsidRDefault="00D04833" w:rsidP="00D048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9"/>
        <w:gridCol w:w="2666"/>
        <w:gridCol w:w="640"/>
        <w:gridCol w:w="640"/>
        <w:gridCol w:w="641"/>
        <w:gridCol w:w="641"/>
        <w:gridCol w:w="2205"/>
        <w:gridCol w:w="1680"/>
        <w:gridCol w:w="1996"/>
        <w:gridCol w:w="1318"/>
      </w:tblGrid>
      <w:tr w:rsidR="00D04833" w:rsidTr="006B45A7">
        <w:trPr>
          <w:cantSplit/>
          <w:trHeight w:val="195"/>
        </w:trPr>
        <w:tc>
          <w:tcPr>
            <w:tcW w:w="956" w:type="pct"/>
            <w:vMerge w:val="restart"/>
            <w:shd w:val="clear" w:color="auto" w:fill="FFFF99"/>
          </w:tcPr>
          <w:p w:rsidR="00D04833" w:rsidRDefault="00D04833" w:rsidP="006B45A7">
            <w:pPr>
              <w:jc w:val="center"/>
              <w:rPr>
                <w:b/>
                <w:bCs/>
                <w:sz w:val="18"/>
              </w:rPr>
            </w:pPr>
            <w:r>
              <w:rPr>
                <w:b/>
                <w:bCs/>
                <w:sz w:val="18"/>
              </w:rPr>
              <w:t>EXPECTED  OUTPUTS</w:t>
            </w:r>
          </w:p>
          <w:p w:rsidR="00D04833" w:rsidRPr="00894D47" w:rsidRDefault="00D04833" w:rsidP="006B45A7">
            <w:pPr>
              <w:jc w:val="left"/>
              <w:rPr>
                <w:rFonts w:ascii="Arial Narrow" w:hAnsi="Arial Narrow"/>
                <w:i/>
                <w:sz w:val="18"/>
                <w:szCs w:val="18"/>
              </w:rPr>
            </w:pPr>
            <w:r w:rsidRPr="00894D47">
              <w:rPr>
                <w:rFonts w:ascii="Arial Narrow" w:hAnsi="Arial Narrow"/>
                <w:i/>
                <w:sz w:val="18"/>
                <w:szCs w:val="18"/>
              </w:rPr>
              <w:t>And</w:t>
            </w:r>
            <w:r>
              <w:rPr>
                <w:rFonts w:ascii="Arial Narrow" w:hAnsi="Arial Narrow"/>
                <w:i/>
                <w:sz w:val="18"/>
                <w:szCs w:val="18"/>
              </w:rPr>
              <w:t xml:space="preserve"> baseline, associated</w:t>
            </w:r>
            <w:r w:rsidRPr="00894D47">
              <w:rPr>
                <w:rFonts w:ascii="Arial Narrow" w:hAnsi="Arial Narrow"/>
                <w:i/>
                <w:sz w:val="18"/>
                <w:szCs w:val="18"/>
              </w:rPr>
              <w:t xml:space="preserve"> indicator</w:t>
            </w:r>
            <w:r>
              <w:rPr>
                <w:rFonts w:ascii="Arial Narrow" w:hAnsi="Arial Narrow"/>
                <w:i/>
                <w:sz w:val="18"/>
                <w:szCs w:val="18"/>
              </w:rPr>
              <w:t xml:space="preserve"> </w:t>
            </w:r>
            <w:r w:rsidRPr="00894D47">
              <w:rPr>
                <w:rFonts w:ascii="Arial Narrow" w:hAnsi="Arial Narrow"/>
                <w:i/>
                <w:sz w:val="18"/>
                <w:szCs w:val="18"/>
              </w:rPr>
              <w:t>s</w:t>
            </w:r>
            <w:r>
              <w:rPr>
                <w:rFonts w:ascii="Arial Narrow" w:hAnsi="Arial Narrow"/>
                <w:i/>
                <w:sz w:val="18"/>
                <w:szCs w:val="18"/>
              </w:rPr>
              <w:t>and</w:t>
            </w:r>
            <w:r w:rsidRPr="00894D47">
              <w:rPr>
                <w:rFonts w:ascii="Arial Narrow" w:hAnsi="Arial Narrow"/>
                <w:i/>
                <w:sz w:val="18"/>
                <w:szCs w:val="18"/>
              </w:rPr>
              <w:t xml:space="preserve"> annual targets</w:t>
            </w:r>
          </w:p>
        </w:tc>
        <w:tc>
          <w:tcPr>
            <w:tcW w:w="880" w:type="pct"/>
            <w:vMerge w:val="restart"/>
            <w:shd w:val="clear" w:color="auto" w:fill="FFFF99"/>
          </w:tcPr>
          <w:p w:rsidR="00D04833" w:rsidRDefault="00D04833" w:rsidP="006B45A7">
            <w:pPr>
              <w:jc w:val="center"/>
              <w:rPr>
                <w:b/>
                <w:bCs/>
                <w:sz w:val="18"/>
              </w:rPr>
            </w:pPr>
            <w:r>
              <w:rPr>
                <w:b/>
                <w:bCs/>
                <w:sz w:val="18"/>
              </w:rPr>
              <w:t>PLANNED ACTIVITIES</w:t>
            </w:r>
          </w:p>
          <w:p w:rsidR="00D04833" w:rsidRPr="007878A9" w:rsidRDefault="00D04833" w:rsidP="006B45A7">
            <w:pPr>
              <w:jc w:val="center"/>
              <w:rPr>
                <w:bCs/>
                <w:i/>
                <w:sz w:val="16"/>
                <w:szCs w:val="16"/>
              </w:rPr>
            </w:pPr>
            <w:r w:rsidRPr="007B1D5A">
              <w:rPr>
                <w:bCs/>
                <w:i/>
                <w:sz w:val="16"/>
                <w:szCs w:val="16"/>
              </w:rPr>
              <w:t>List activity results and associated</w:t>
            </w:r>
            <w:r>
              <w:rPr>
                <w:bCs/>
                <w:i/>
                <w:sz w:val="16"/>
                <w:szCs w:val="16"/>
              </w:rPr>
              <w:t xml:space="preserve"> actions</w:t>
            </w:r>
            <w:r w:rsidRPr="007B1D5A">
              <w:rPr>
                <w:bCs/>
                <w:i/>
                <w:sz w:val="16"/>
                <w:szCs w:val="16"/>
              </w:rPr>
              <w:t xml:space="preserve"> </w:t>
            </w:r>
          </w:p>
        </w:tc>
        <w:tc>
          <w:tcPr>
            <w:tcW w:w="876" w:type="pct"/>
            <w:gridSpan w:val="4"/>
            <w:tcBorders>
              <w:bottom w:val="single" w:sz="4" w:space="0" w:color="auto"/>
            </w:tcBorders>
            <w:shd w:val="clear" w:color="auto" w:fill="FFFF99"/>
            <w:vAlign w:val="center"/>
          </w:tcPr>
          <w:p w:rsidR="00D04833" w:rsidRDefault="00D04833" w:rsidP="006B45A7">
            <w:pPr>
              <w:jc w:val="center"/>
              <w:rPr>
                <w:b/>
                <w:bCs/>
                <w:sz w:val="18"/>
              </w:rPr>
            </w:pPr>
            <w:r>
              <w:rPr>
                <w:b/>
                <w:bCs/>
                <w:sz w:val="18"/>
              </w:rPr>
              <w:t>TIMEFRAME</w:t>
            </w:r>
          </w:p>
        </w:tc>
        <w:tc>
          <w:tcPr>
            <w:tcW w:w="729" w:type="pct"/>
            <w:vMerge w:val="restart"/>
            <w:tcBorders>
              <w:bottom w:val="single" w:sz="4" w:space="0" w:color="auto"/>
            </w:tcBorders>
            <w:shd w:val="clear" w:color="auto" w:fill="FFFF99"/>
            <w:vAlign w:val="center"/>
          </w:tcPr>
          <w:p w:rsidR="00D04833" w:rsidRDefault="00D04833" w:rsidP="006B45A7">
            <w:pPr>
              <w:jc w:val="center"/>
              <w:rPr>
                <w:b/>
                <w:bCs/>
                <w:sz w:val="18"/>
              </w:rPr>
            </w:pPr>
            <w:r>
              <w:rPr>
                <w:b/>
                <w:bCs/>
                <w:sz w:val="18"/>
              </w:rPr>
              <w:t>RESPONSIBLE PARTY</w:t>
            </w:r>
          </w:p>
        </w:tc>
        <w:tc>
          <w:tcPr>
            <w:tcW w:w="1559" w:type="pct"/>
            <w:gridSpan w:val="3"/>
            <w:tcBorders>
              <w:bottom w:val="single" w:sz="4" w:space="0" w:color="auto"/>
            </w:tcBorders>
            <w:shd w:val="clear" w:color="auto" w:fill="FFFF99"/>
            <w:vAlign w:val="center"/>
          </w:tcPr>
          <w:p w:rsidR="00D04833" w:rsidRPr="00894D47" w:rsidRDefault="00D04833" w:rsidP="006B45A7">
            <w:pPr>
              <w:jc w:val="center"/>
              <w:rPr>
                <w:b/>
                <w:bCs/>
                <w:sz w:val="18"/>
              </w:rPr>
            </w:pPr>
            <w:r>
              <w:rPr>
                <w:b/>
                <w:bCs/>
                <w:sz w:val="18"/>
              </w:rPr>
              <w:t>PLANNED BUDGET</w:t>
            </w:r>
          </w:p>
        </w:tc>
      </w:tr>
      <w:tr w:rsidR="00C4151D" w:rsidTr="006B45A7">
        <w:trPr>
          <w:cantSplit/>
          <w:trHeight w:val="467"/>
        </w:trPr>
        <w:tc>
          <w:tcPr>
            <w:tcW w:w="956" w:type="pct"/>
            <w:vMerge/>
            <w:shd w:val="clear" w:color="auto" w:fill="CCCCCC"/>
            <w:vAlign w:val="center"/>
          </w:tcPr>
          <w:p w:rsidR="00D04833" w:rsidRDefault="00D04833" w:rsidP="006B45A7">
            <w:pPr>
              <w:jc w:val="center"/>
              <w:rPr>
                <w:sz w:val="18"/>
              </w:rPr>
            </w:pPr>
          </w:p>
        </w:tc>
        <w:tc>
          <w:tcPr>
            <w:tcW w:w="880" w:type="pct"/>
            <w:vMerge/>
            <w:tcBorders>
              <w:bottom w:val="single" w:sz="4" w:space="0" w:color="auto"/>
            </w:tcBorders>
            <w:shd w:val="clear" w:color="auto" w:fill="CCCCCC"/>
            <w:vAlign w:val="center"/>
          </w:tcPr>
          <w:p w:rsidR="00D04833" w:rsidRDefault="00D04833" w:rsidP="006B45A7">
            <w:pPr>
              <w:jc w:val="center"/>
              <w:rPr>
                <w:sz w:val="18"/>
              </w:rPr>
            </w:pPr>
          </w:p>
        </w:tc>
        <w:tc>
          <w:tcPr>
            <w:tcW w:w="219" w:type="pct"/>
            <w:tcBorders>
              <w:bottom w:val="single" w:sz="4" w:space="0" w:color="auto"/>
            </w:tcBorders>
            <w:shd w:val="clear" w:color="auto" w:fill="FFFF99"/>
            <w:vAlign w:val="center"/>
          </w:tcPr>
          <w:p w:rsidR="00D04833" w:rsidRDefault="00D04833" w:rsidP="006B45A7">
            <w:pPr>
              <w:jc w:val="center"/>
              <w:rPr>
                <w:sz w:val="16"/>
              </w:rPr>
            </w:pPr>
            <w:r>
              <w:rPr>
                <w:sz w:val="16"/>
              </w:rPr>
              <w:t>Q1</w:t>
            </w:r>
          </w:p>
        </w:tc>
        <w:tc>
          <w:tcPr>
            <w:tcW w:w="219" w:type="pct"/>
            <w:tcBorders>
              <w:bottom w:val="single" w:sz="4" w:space="0" w:color="auto"/>
            </w:tcBorders>
            <w:shd w:val="clear" w:color="auto" w:fill="FFFF99"/>
            <w:vAlign w:val="center"/>
          </w:tcPr>
          <w:p w:rsidR="00D04833" w:rsidRDefault="00D04833" w:rsidP="006B45A7">
            <w:pPr>
              <w:jc w:val="center"/>
              <w:rPr>
                <w:sz w:val="16"/>
              </w:rPr>
            </w:pPr>
            <w:r>
              <w:rPr>
                <w:sz w:val="16"/>
              </w:rPr>
              <w:t>Q2</w:t>
            </w:r>
          </w:p>
        </w:tc>
        <w:tc>
          <w:tcPr>
            <w:tcW w:w="219" w:type="pct"/>
            <w:tcBorders>
              <w:bottom w:val="single" w:sz="4" w:space="0" w:color="auto"/>
            </w:tcBorders>
            <w:shd w:val="clear" w:color="auto" w:fill="FFFF99"/>
            <w:vAlign w:val="center"/>
          </w:tcPr>
          <w:p w:rsidR="00D04833" w:rsidRDefault="00D04833" w:rsidP="006B45A7">
            <w:pPr>
              <w:jc w:val="center"/>
              <w:rPr>
                <w:sz w:val="16"/>
              </w:rPr>
            </w:pPr>
            <w:r>
              <w:rPr>
                <w:sz w:val="16"/>
              </w:rPr>
              <w:t>Q3</w:t>
            </w:r>
          </w:p>
        </w:tc>
        <w:tc>
          <w:tcPr>
            <w:tcW w:w="219" w:type="pct"/>
            <w:tcBorders>
              <w:bottom w:val="single" w:sz="4" w:space="0" w:color="auto"/>
            </w:tcBorders>
            <w:shd w:val="clear" w:color="auto" w:fill="FFFF99"/>
            <w:vAlign w:val="center"/>
          </w:tcPr>
          <w:p w:rsidR="00D04833" w:rsidRDefault="00D04833" w:rsidP="006B45A7">
            <w:pPr>
              <w:jc w:val="center"/>
              <w:rPr>
                <w:sz w:val="16"/>
              </w:rPr>
            </w:pPr>
            <w:r>
              <w:rPr>
                <w:sz w:val="16"/>
              </w:rPr>
              <w:t>Q4</w:t>
            </w:r>
          </w:p>
        </w:tc>
        <w:tc>
          <w:tcPr>
            <w:tcW w:w="729" w:type="pct"/>
            <w:vMerge/>
            <w:shd w:val="clear" w:color="auto" w:fill="FFFF99"/>
            <w:vAlign w:val="center"/>
          </w:tcPr>
          <w:p w:rsidR="00D04833" w:rsidRDefault="00D04833" w:rsidP="006B45A7">
            <w:pPr>
              <w:jc w:val="center"/>
              <w:rPr>
                <w:sz w:val="18"/>
              </w:rPr>
            </w:pPr>
          </w:p>
        </w:tc>
        <w:tc>
          <w:tcPr>
            <w:tcW w:w="558" w:type="pct"/>
            <w:shd w:val="clear" w:color="auto" w:fill="FFFF99"/>
            <w:vAlign w:val="center"/>
          </w:tcPr>
          <w:p w:rsidR="00D04833" w:rsidRDefault="00D04833" w:rsidP="006B45A7">
            <w:pPr>
              <w:jc w:val="center"/>
              <w:rPr>
                <w:sz w:val="16"/>
              </w:rPr>
            </w:pPr>
            <w:r>
              <w:rPr>
                <w:sz w:val="16"/>
              </w:rPr>
              <w:t>Funding Source</w:t>
            </w:r>
          </w:p>
        </w:tc>
        <w:tc>
          <w:tcPr>
            <w:tcW w:w="661" w:type="pct"/>
            <w:shd w:val="clear" w:color="auto" w:fill="FFFF99"/>
            <w:vAlign w:val="center"/>
          </w:tcPr>
          <w:p w:rsidR="00D04833" w:rsidRDefault="00D04833" w:rsidP="006B45A7">
            <w:pPr>
              <w:jc w:val="center"/>
              <w:rPr>
                <w:sz w:val="16"/>
              </w:rPr>
            </w:pPr>
            <w:r>
              <w:rPr>
                <w:sz w:val="16"/>
              </w:rPr>
              <w:t>Budget Description</w:t>
            </w:r>
          </w:p>
        </w:tc>
        <w:tc>
          <w:tcPr>
            <w:tcW w:w="340" w:type="pct"/>
            <w:shd w:val="clear" w:color="auto" w:fill="FFFF99"/>
            <w:vAlign w:val="center"/>
          </w:tcPr>
          <w:p w:rsidR="00D04833" w:rsidRDefault="00D04833" w:rsidP="006B45A7">
            <w:pPr>
              <w:jc w:val="center"/>
              <w:rPr>
                <w:sz w:val="16"/>
              </w:rPr>
            </w:pPr>
            <w:r>
              <w:rPr>
                <w:sz w:val="16"/>
              </w:rPr>
              <w:t>Amount</w:t>
            </w:r>
          </w:p>
        </w:tc>
      </w:tr>
      <w:tr w:rsidR="00C4151D" w:rsidTr="003C576D">
        <w:trPr>
          <w:cantSplit/>
          <w:trHeight w:val="135"/>
        </w:trPr>
        <w:tc>
          <w:tcPr>
            <w:tcW w:w="956" w:type="pct"/>
            <w:vMerge w:val="restart"/>
          </w:tcPr>
          <w:p w:rsidR="003C576D" w:rsidRPr="005D038E" w:rsidRDefault="003C576D" w:rsidP="006B45A7">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t>Output 1</w:t>
            </w:r>
            <w:r>
              <w:rPr>
                <w:rFonts w:ascii="ArialMT" w:hAnsi="ArialMT" w:cs="ArialMT"/>
                <w:sz w:val="16"/>
                <w:szCs w:val="16"/>
                <w:lang w:val="en-US"/>
              </w:rPr>
              <w:t xml:space="preserve"> Seven regions of Ecuador count on a technical network that has applied a standardized, validated and tested methodology to estimate the vulnerabilities of selected municipalities and design a Risk Reduction Strategy. </w:t>
            </w:r>
          </w:p>
          <w:p w:rsidR="0075284B" w:rsidRDefault="0075284B" w:rsidP="0075284B">
            <w:pPr>
              <w:rPr>
                <w:rFonts w:ascii="Arial Narrow" w:hAnsi="Arial Narrow"/>
                <w:b/>
                <w:i/>
                <w:sz w:val="18"/>
                <w:szCs w:val="18"/>
              </w:rPr>
            </w:pPr>
          </w:p>
          <w:p w:rsidR="0075284B" w:rsidRPr="0075284B" w:rsidRDefault="0075284B" w:rsidP="0075284B">
            <w:pPr>
              <w:rPr>
                <w:rFonts w:ascii="Arial Narrow" w:hAnsi="Arial Narrow"/>
                <w:b/>
                <w:i/>
                <w:sz w:val="18"/>
                <w:szCs w:val="18"/>
              </w:rPr>
            </w:pPr>
            <w:r w:rsidRPr="0075284B">
              <w:rPr>
                <w:rFonts w:ascii="Arial Narrow" w:hAnsi="Arial Narrow"/>
                <w:b/>
                <w:i/>
                <w:sz w:val="18"/>
                <w:szCs w:val="18"/>
              </w:rPr>
              <w:t>Baseline:</w:t>
            </w:r>
          </w:p>
          <w:p w:rsidR="0075284B" w:rsidRPr="0075284B" w:rsidRDefault="0075284B" w:rsidP="0075284B">
            <w:pPr>
              <w:rPr>
                <w:rFonts w:ascii="Arial Narrow" w:hAnsi="Arial Narrow"/>
                <w:sz w:val="18"/>
                <w:szCs w:val="18"/>
              </w:rPr>
            </w:pPr>
            <w:r w:rsidRPr="0075284B">
              <w:rPr>
                <w:rFonts w:ascii="Arial Narrow" w:hAnsi="Arial Narrow"/>
                <w:sz w:val="18"/>
                <w:szCs w:val="18"/>
              </w:rPr>
              <w:t xml:space="preserve">There is not a tool that can be used to estimate vulnerabilities associated with those natural hazards. Procedures to design development plans are being promoted by SENPLADES, they have incorporated a DRR vision therefore this tool will be useful to </w:t>
            </w:r>
            <w:r>
              <w:rPr>
                <w:rFonts w:ascii="Arial Narrow" w:hAnsi="Arial Narrow"/>
                <w:sz w:val="18"/>
                <w:szCs w:val="18"/>
              </w:rPr>
              <w:t>mainstream DRR options in development.</w:t>
            </w:r>
          </w:p>
          <w:p w:rsidR="007F55D8" w:rsidRPr="007F55D8" w:rsidRDefault="007F55D8" w:rsidP="006B45A7">
            <w:pPr>
              <w:rPr>
                <w:rFonts w:ascii="Arial Narrow" w:hAnsi="Arial Narrow"/>
                <w:i/>
                <w:sz w:val="18"/>
                <w:szCs w:val="18"/>
              </w:rPr>
            </w:pPr>
          </w:p>
          <w:p w:rsidR="003C576D" w:rsidRPr="0075284B" w:rsidRDefault="003C576D" w:rsidP="006B45A7">
            <w:pPr>
              <w:rPr>
                <w:rFonts w:ascii="Arial Narrow" w:hAnsi="Arial Narrow"/>
                <w:b/>
                <w:i/>
                <w:sz w:val="18"/>
                <w:szCs w:val="18"/>
              </w:rPr>
            </w:pPr>
            <w:r w:rsidRPr="0075284B">
              <w:rPr>
                <w:rFonts w:ascii="Arial Narrow" w:hAnsi="Arial Narrow"/>
                <w:b/>
                <w:i/>
                <w:sz w:val="18"/>
                <w:szCs w:val="18"/>
              </w:rPr>
              <w:t>Indicators:</w:t>
            </w:r>
          </w:p>
          <w:p w:rsidR="007F55D8" w:rsidRPr="007F55D8" w:rsidRDefault="007F55D8" w:rsidP="007F55D8">
            <w:pPr>
              <w:autoSpaceDE w:val="0"/>
              <w:autoSpaceDN w:val="0"/>
              <w:adjustRightInd w:val="0"/>
              <w:spacing w:after="0"/>
              <w:jc w:val="left"/>
              <w:rPr>
                <w:rFonts w:ascii="Arial Narrow" w:hAnsi="Arial Narrow" w:cs="ArialMT"/>
                <w:sz w:val="18"/>
                <w:szCs w:val="18"/>
                <w:lang w:val="en-US"/>
              </w:rPr>
            </w:pPr>
            <w:r w:rsidRPr="007F55D8">
              <w:rPr>
                <w:rFonts w:ascii="Arial Narrow" w:hAnsi="Arial Narrow" w:cs="ArialMT"/>
                <w:sz w:val="18"/>
                <w:szCs w:val="18"/>
                <w:lang w:val="en-US"/>
              </w:rPr>
              <w:t>At least 10% of the municipalities in</w:t>
            </w:r>
          </w:p>
          <w:p w:rsidR="007F55D8" w:rsidRPr="007F55D8" w:rsidRDefault="007F55D8" w:rsidP="007F55D8">
            <w:pPr>
              <w:autoSpaceDE w:val="0"/>
              <w:autoSpaceDN w:val="0"/>
              <w:adjustRightInd w:val="0"/>
              <w:spacing w:after="0"/>
              <w:jc w:val="left"/>
              <w:rPr>
                <w:rFonts w:ascii="Arial Narrow" w:hAnsi="Arial Narrow" w:cs="ArialMT"/>
                <w:sz w:val="18"/>
                <w:szCs w:val="18"/>
                <w:lang w:val="en-US"/>
              </w:rPr>
            </w:pPr>
            <w:r w:rsidRPr="007F55D8">
              <w:rPr>
                <w:rFonts w:ascii="Arial Narrow" w:hAnsi="Arial Narrow" w:cs="ArialMT"/>
                <w:sz w:val="18"/>
                <w:szCs w:val="18"/>
                <w:lang w:val="en-US"/>
              </w:rPr>
              <w:t>Ecuador count on maps that identify vulnerabilities linked to 4 hazards.</w:t>
            </w:r>
          </w:p>
          <w:p w:rsidR="007F55D8" w:rsidRPr="007F55D8" w:rsidRDefault="007F55D8" w:rsidP="007F55D8">
            <w:pPr>
              <w:spacing w:after="0"/>
              <w:jc w:val="left"/>
              <w:rPr>
                <w:rFonts w:ascii="Arial Narrow" w:hAnsi="Arial Narrow" w:cs="ArialMT"/>
                <w:sz w:val="18"/>
                <w:szCs w:val="18"/>
                <w:lang w:val="en-US"/>
              </w:rPr>
            </w:pPr>
          </w:p>
          <w:p w:rsidR="007F55D8" w:rsidRPr="007F55D8" w:rsidRDefault="007F55D8" w:rsidP="007F55D8">
            <w:pPr>
              <w:spacing w:after="0"/>
              <w:jc w:val="left"/>
              <w:rPr>
                <w:rFonts w:ascii="Arial Narrow" w:hAnsi="Arial Narrow"/>
                <w:sz w:val="18"/>
                <w:szCs w:val="18"/>
              </w:rPr>
            </w:pPr>
            <w:r w:rsidRPr="007F55D8">
              <w:rPr>
                <w:rFonts w:ascii="Arial Narrow" w:hAnsi="Arial Narrow"/>
                <w:sz w:val="18"/>
                <w:szCs w:val="18"/>
              </w:rPr>
              <w:t>At least 10% of the municipalities in</w:t>
            </w:r>
          </w:p>
          <w:p w:rsidR="007F55D8" w:rsidRPr="007F55D8" w:rsidRDefault="007F55D8" w:rsidP="007F55D8">
            <w:pPr>
              <w:spacing w:after="0"/>
              <w:jc w:val="left"/>
              <w:rPr>
                <w:rFonts w:ascii="Arial Narrow" w:hAnsi="Arial Narrow"/>
                <w:sz w:val="18"/>
                <w:szCs w:val="18"/>
              </w:rPr>
            </w:pPr>
            <w:r w:rsidRPr="007F55D8">
              <w:rPr>
                <w:rFonts w:ascii="Arial Narrow" w:hAnsi="Arial Narrow"/>
                <w:sz w:val="18"/>
                <w:szCs w:val="18"/>
              </w:rPr>
              <w:t>Ecuador have developed a strategy for</w:t>
            </w:r>
          </w:p>
          <w:p w:rsidR="007F55D8" w:rsidRPr="007F55D8" w:rsidRDefault="007F55D8" w:rsidP="007F55D8">
            <w:pPr>
              <w:spacing w:after="0"/>
              <w:jc w:val="left"/>
              <w:rPr>
                <w:rFonts w:ascii="Arial Narrow" w:hAnsi="Arial Narrow"/>
                <w:sz w:val="18"/>
                <w:szCs w:val="18"/>
              </w:rPr>
            </w:pPr>
            <w:r w:rsidRPr="007F55D8">
              <w:rPr>
                <w:rFonts w:ascii="Arial Narrow" w:hAnsi="Arial Narrow"/>
                <w:sz w:val="18"/>
                <w:szCs w:val="18"/>
              </w:rPr>
              <w:t>DRR along with a prioritized implementation plan.</w:t>
            </w:r>
          </w:p>
          <w:p w:rsidR="007F55D8" w:rsidRPr="007F55D8" w:rsidRDefault="007F55D8" w:rsidP="006B45A7">
            <w:pPr>
              <w:rPr>
                <w:rFonts w:ascii="Arial Narrow" w:hAnsi="Arial Narrow"/>
                <w:i/>
                <w:sz w:val="18"/>
                <w:szCs w:val="18"/>
              </w:rPr>
            </w:pPr>
          </w:p>
          <w:p w:rsidR="007F55D8" w:rsidRPr="0075284B" w:rsidRDefault="003C576D" w:rsidP="006B45A7">
            <w:pPr>
              <w:rPr>
                <w:rFonts w:ascii="Arial Narrow" w:hAnsi="Arial Narrow"/>
                <w:b/>
                <w:i/>
                <w:sz w:val="18"/>
                <w:szCs w:val="18"/>
              </w:rPr>
            </w:pPr>
            <w:r w:rsidRPr="0075284B">
              <w:rPr>
                <w:rFonts w:ascii="Arial Narrow" w:hAnsi="Arial Narrow"/>
                <w:b/>
                <w:i/>
                <w:sz w:val="18"/>
                <w:szCs w:val="18"/>
              </w:rPr>
              <w:t>Targets:</w:t>
            </w:r>
            <w:r w:rsidR="007F55D8" w:rsidRPr="0075284B">
              <w:rPr>
                <w:rFonts w:ascii="Arial Narrow" w:hAnsi="Arial Narrow"/>
                <w:b/>
                <w:i/>
                <w:sz w:val="18"/>
                <w:szCs w:val="18"/>
              </w:rPr>
              <w:t xml:space="preserve"> </w:t>
            </w:r>
          </w:p>
          <w:p w:rsidR="006F4686" w:rsidRDefault="006F4686" w:rsidP="006F4686">
            <w:pPr>
              <w:rPr>
                <w:rFonts w:ascii="ArialMT" w:hAnsi="ArialMT" w:cs="ArialMT"/>
                <w:sz w:val="16"/>
                <w:szCs w:val="16"/>
                <w:lang w:val="en-US"/>
              </w:rPr>
            </w:pPr>
            <w:r>
              <w:rPr>
                <w:rFonts w:ascii="ArialMT" w:hAnsi="ArialMT" w:cs="ArialMT"/>
                <w:sz w:val="16"/>
                <w:szCs w:val="16"/>
                <w:lang w:val="en-US"/>
              </w:rPr>
              <w:t>Consolidation of 7 technical groups.</w:t>
            </w:r>
          </w:p>
          <w:p w:rsidR="006F4686" w:rsidRDefault="006F4686" w:rsidP="006F4686">
            <w:pPr>
              <w:jc w:val="left"/>
              <w:rPr>
                <w:rFonts w:ascii="Arial Narrow" w:hAnsi="Arial Narrow"/>
                <w:sz w:val="18"/>
                <w:szCs w:val="18"/>
              </w:rPr>
            </w:pPr>
            <w:r>
              <w:rPr>
                <w:rFonts w:ascii="Arial Narrow" w:hAnsi="Arial Narrow"/>
                <w:sz w:val="18"/>
                <w:szCs w:val="18"/>
              </w:rPr>
              <w:lastRenderedPageBreak/>
              <w:t>V</w:t>
            </w:r>
            <w:r w:rsidRPr="006F4686">
              <w:rPr>
                <w:rFonts w:ascii="Arial Narrow" w:hAnsi="Arial Narrow"/>
                <w:sz w:val="18"/>
                <w:szCs w:val="18"/>
              </w:rPr>
              <w:t>ulnerability assessment</w:t>
            </w:r>
            <w:r>
              <w:rPr>
                <w:rFonts w:ascii="Arial Narrow" w:hAnsi="Arial Narrow"/>
                <w:sz w:val="18"/>
                <w:szCs w:val="18"/>
              </w:rPr>
              <w:t xml:space="preserve"> in 21 </w:t>
            </w:r>
            <w:r w:rsidRPr="006F4686">
              <w:rPr>
                <w:rFonts w:ascii="Arial Narrow" w:hAnsi="Arial Narrow"/>
                <w:sz w:val="18"/>
                <w:szCs w:val="18"/>
              </w:rPr>
              <w:t>municipalities</w:t>
            </w:r>
            <w:r>
              <w:rPr>
                <w:rFonts w:ascii="Arial Narrow" w:hAnsi="Arial Narrow"/>
                <w:sz w:val="18"/>
                <w:szCs w:val="18"/>
              </w:rPr>
              <w:t>.</w:t>
            </w:r>
          </w:p>
          <w:p w:rsidR="006F4686" w:rsidRDefault="006F4686" w:rsidP="006F4686">
            <w:pPr>
              <w:jc w:val="left"/>
              <w:rPr>
                <w:rFonts w:ascii="Arial Narrow" w:hAnsi="Arial Narrow"/>
                <w:sz w:val="18"/>
                <w:szCs w:val="18"/>
              </w:rPr>
            </w:pPr>
            <w:r w:rsidRPr="006F4686">
              <w:rPr>
                <w:rFonts w:ascii="Arial Narrow" w:hAnsi="Arial Narrow"/>
                <w:sz w:val="18"/>
                <w:szCs w:val="18"/>
              </w:rPr>
              <w:t xml:space="preserve"> </w:t>
            </w:r>
            <w:r>
              <w:rPr>
                <w:rFonts w:ascii="ArialMT" w:hAnsi="ArialMT" w:cs="ArialMT"/>
                <w:sz w:val="16"/>
                <w:szCs w:val="16"/>
                <w:lang w:val="en-US"/>
              </w:rPr>
              <w:t>Identify vulnerability reduction options in 21 municipalities.</w:t>
            </w:r>
          </w:p>
          <w:p w:rsidR="007F55D8" w:rsidRPr="007F55D8" w:rsidRDefault="007F55D8" w:rsidP="006B45A7">
            <w:pPr>
              <w:rPr>
                <w:rFonts w:ascii="Arial Narrow" w:hAnsi="Arial Narrow"/>
                <w:i/>
                <w:sz w:val="18"/>
                <w:szCs w:val="18"/>
              </w:rPr>
            </w:pPr>
          </w:p>
          <w:p w:rsidR="003C576D" w:rsidRPr="0075284B" w:rsidRDefault="003C576D" w:rsidP="006B45A7">
            <w:pPr>
              <w:rPr>
                <w:rFonts w:ascii="Arial Narrow" w:hAnsi="Arial Narrow"/>
                <w:b/>
                <w:i/>
                <w:sz w:val="18"/>
                <w:szCs w:val="18"/>
              </w:rPr>
            </w:pPr>
            <w:r w:rsidRPr="0075284B">
              <w:rPr>
                <w:rFonts w:ascii="Arial Narrow" w:hAnsi="Arial Narrow"/>
                <w:b/>
                <w:i/>
                <w:sz w:val="18"/>
                <w:szCs w:val="18"/>
              </w:rPr>
              <w:t xml:space="preserve">Related CP outcome: </w:t>
            </w:r>
          </w:p>
          <w:p w:rsidR="007F55D8" w:rsidRPr="0022361D" w:rsidRDefault="0022361D" w:rsidP="006B45A7">
            <w:pPr>
              <w:rPr>
                <w:rFonts w:ascii="Arial Narrow" w:hAnsi="Arial Narrow"/>
                <w:sz w:val="18"/>
                <w:szCs w:val="18"/>
              </w:rPr>
            </w:pPr>
            <w:r w:rsidRPr="0022361D">
              <w:rPr>
                <w:rFonts w:ascii="Arial Narrow" w:hAnsi="Arial Narrow"/>
                <w:sz w:val="18"/>
                <w:szCs w:val="18"/>
              </w:rPr>
              <w:t>Nat</w:t>
            </w:r>
            <w:r>
              <w:rPr>
                <w:rFonts w:ascii="Arial Narrow" w:hAnsi="Arial Narrow"/>
                <w:sz w:val="18"/>
                <w:szCs w:val="18"/>
              </w:rPr>
              <w:t>ional and local DRR strategies are available.</w:t>
            </w:r>
          </w:p>
        </w:tc>
        <w:tc>
          <w:tcPr>
            <w:tcW w:w="880" w:type="pct"/>
          </w:tcPr>
          <w:p w:rsidR="003C576D" w:rsidRPr="00B37C64" w:rsidRDefault="003C576D" w:rsidP="003C576D">
            <w:pPr>
              <w:spacing w:after="0"/>
              <w:jc w:val="left"/>
              <w:rPr>
                <w:rFonts w:ascii="ArialMT" w:hAnsi="ArialMT" w:cs="ArialMT"/>
                <w:b/>
                <w:sz w:val="16"/>
                <w:szCs w:val="16"/>
                <w:lang w:val="en-US"/>
              </w:rPr>
            </w:pPr>
            <w:r w:rsidRPr="00B37C64">
              <w:rPr>
                <w:b/>
                <w:iCs/>
                <w:sz w:val="16"/>
              </w:rPr>
              <w:lastRenderedPageBreak/>
              <w:t>1.</w:t>
            </w:r>
            <w:r w:rsidRPr="00B37C64">
              <w:rPr>
                <w:rFonts w:ascii="ArialMT" w:hAnsi="ArialMT" w:cs="ArialMT"/>
                <w:b/>
                <w:sz w:val="16"/>
                <w:szCs w:val="16"/>
                <w:lang w:val="en-US"/>
              </w:rPr>
              <w:t>Consolidation of 7 technical networks and training on the use of a standardized methodology</w:t>
            </w:r>
          </w:p>
          <w:p w:rsidR="003C576D" w:rsidRDefault="003C576D" w:rsidP="003C576D">
            <w:pPr>
              <w:spacing w:after="0"/>
              <w:jc w:val="left"/>
              <w:rPr>
                <w:rFonts w:ascii="ArialMT" w:hAnsi="ArialMT" w:cs="ArialMT"/>
                <w:sz w:val="16"/>
                <w:szCs w:val="16"/>
                <w:lang w:val="en-US"/>
              </w:rPr>
            </w:pPr>
          </w:p>
          <w:p w:rsidR="003C576D" w:rsidRDefault="003C576D" w:rsidP="003C576D">
            <w:pPr>
              <w:spacing w:after="0"/>
              <w:jc w:val="left"/>
              <w:rPr>
                <w:iCs/>
                <w:sz w:val="16"/>
              </w:rPr>
            </w:pPr>
            <w:r>
              <w:rPr>
                <w:iCs/>
                <w:sz w:val="16"/>
              </w:rPr>
              <w:t>Training</w:t>
            </w:r>
            <w:r w:rsidRPr="006F7325">
              <w:rPr>
                <w:iCs/>
                <w:sz w:val="16"/>
              </w:rPr>
              <w:t xml:space="preserve"> for the methodology</w:t>
            </w:r>
          </w:p>
          <w:p w:rsidR="003C576D" w:rsidRDefault="003C576D" w:rsidP="003C576D">
            <w:pPr>
              <w:spacing w:after="0"/>
              <w:jc w:val="left"/>
              <w:rPr>
                <w:iCs/>
                <w:sz w:val="16"/>
              </w:rPr>
            </w:pPr>
          </w:p>
          <w:p w:rsidR="003C576D" w:rsidRDefault="003C576D" w:rsidP="003C576D">
            <w:pPr>
              <w:spacing w:after="0"/>
              <w:jc w:val="left"/>
              <w:rPr>
                <w:iCs/>
                <w:sz w:val="16"/>
              </w:rPr>
            </w:pPr>
            <w:r>
              <w:rPr>
                <w:iCs/>
                <w:sz w:val="16"/>
              </w:rPr>
              <w:t>Travel and DSA</w:t>
            </w:r>
          </w:p>
          <w:p w:rsidR="003C576D" w:rsidRPr="00445633" w:rsidRDefault="003C576D" w:rsidP="003C576D">
            <w:pPr>
              <w:spacing w:after="0"/>
              <w:ind w:left="129"/>
              <w:jc w:val="left"/>
              <w:rPr>
                <w:iCs/>
                <w:sz w:val="16"/>
              </w:rPr>
            </w:pP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Pr="00895B77" w:rsidRDefault="003C576D" w:rsidP="008666B0">
            <w:pPr>
              <w:jc w:val="left"/>
              <w:rPr>
                <w:rFonts w:ascii="Arial Narrow" w:hAnsi="Arial Narrow"/>
                <w:sz w:val="20"/>
                <w:szCs w:val="20"/>
              </w:rPr>
            </w:pP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vAlign w:val="center"/>
          </w:tcPr>
          <w:p w:rsidR="003C576D" w:rsidRDefault="003C576D" w:rsidP="006B45A7"/>
        </w:tc>
        <w:tc>
          <w:tcPr>
            <w:tcW w:w="729" w:type="pct"/>
          </w:tcPr>
          <w:p w:rsidR="003C576D" w:rsidRDefault="003C576D" w:rsidP="008666B0">
            <w:pPr>
              <w:jc w:val="left"/>
              <w:rPr>
                <w:rFonts w:ascii="Arial Narrow" w:hAnsi="Arial Narrow"/>
                <w:sz w:val="20"/>
                <w:szCs w:val="20"/>
              </w:rPr>
            </w:pPr>
          </w:p>
          <w:p w:rsidR="00387D9A" w:rsidRDefault="00387D9A" w:rsidP="008666B0">
            <w:pPr>
              <w:jc w:val="left"/>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UNDP</w:t>
            </w:r>
          </w:p>
          <w:p w:rsidR="003C576D" w:rsidRPr="00895B77" w:rsidRDefault="00387D9A" w:rsidP="00387D9A">
            <w:pPr>
              <w:jc w:val="center"/>
              <w:rPr>
                <w:rFonts w:ascii="Arial Narrow" w:hAnsi="Arial Narrow"/>
                <w:sz w:val="20"/>
                <w:szCs w:val="20"/>
              </w:rPr>
            </w:pPr>
            <w:r>
              <w:rPr>
                <w:rFonts w:ascii="Arial Narrow" w:hAnsi="Arial Narrow"/>
                <w:sz w:val="20"/>
                <w:szCs w:val="20"/>
              </w:rPr>
              <w:t>*In close coordination with SNGR and AME</w:t>
            </w:r>
          </w:p>
        </w:tc>
        <w:tc>
          <w:tcPr>
            <w:tcW w:w="558"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ECHO/DIPECHO</w:t>
            </w:r>
          </w:p>
        </w:tc>
        <w:tc>
          <w:tcPr>
            <w:tcW w:w="661" w:type="pct"/>
          </w:tcPr>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r w:rsidRPr="00B37C64">
              <w:rPr>
                <w:rFonts w:ascii="Arial Narrow" w:hAnsi="Arial Narrow"/>
                <w:sz w:val="20"/>
                <w:szCs w:val="20"/>
              </w:rPr>
              <w:t>71400 Contractual Services</w:t>
            </w:r>
          </w:p>
          <w:p w:rsidR="003C576D" w:rsidRPr="00B37C64" w:rsidRDefault="003C576D" w:rsidP="006B45A7">
            <w:pPr>
              <w:jc w:val="left"/>
              <w:rPr>
                <w:rFonts w:ascii="Arial Narrow" w:hAnsi="Arial Narrow"/>
                <w:sz w:val="20"/>
                <w:szCs w:val="20"/>
              </w:rPr>
            </w:pPr>
            <w:r w:rsidRPr="00B37C64">
              <w:rPr>
                <w:rFonts w:ascii="Arial Narrow" w:hAnsi="Arial Narrow"/>
                <w:sz w:val="20"/>
                <w:szCs w:val="20"/>
              </w:rPr>
              <w:t>71600 Travel</w:t>
            </w:r>
          </w:p>
        </w:tc>
        <w:tc>
          <w:tcPr>
            <w:tcW w:w="340" w:type="pct"/>
          </w:tcPr>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r>
              <w:rPr>
                <w:rFonts w:ascii="Arial Narrow" w:hAnsi="Arial Narrow"/>
                <w:sz w:val="20"/>
                <w:szCs w:val="20"/>
              </w:rPr>
              <w:t>----------</w:t>
            </w:r>
          </w:p>
          <w:p w:rsidR="003C576D" w:rsidRDefault="003C576D" w:rsidP="00B42807">
            <w:pPr>
              <w:jc w:val="right"/>
              <w:rPr>
                <w:rFonts w:ascii="Arial Narrow" w:hAnsi="Arial Narrow"/>
                <w:sz w:val="20"/>
                <w:szCs w:val="20"/>
              </w:rPr>
            </w:pPr>
          </w:p>
          <w:p w:rsidR="003C576D" w:rsidRPr="00B37C64" w:rsidRDefault="003C576D" w:rsidP="00B42807">
            <w:pPr>
              <w:jc w:val="right"/>
              <w:rPr>
                <w:rFonts w:ascii="Arial Narrow" w:hAnsi="Arial Narrow"/>
                <w:sz w:val="20"/>
                <w:szCs w:val="20"/>
              </w:rPr>
            </w:pPr>
            <w:r>
              <w:rPr>
                <w:rFonts w:ascii="Arial Narrow" w:hAnsi="Arial Narrow"/>
                <w:sz w:val="20"/>
                <w:szCs w:val="20"/>
              </w:rPr>
              <w:t xml:space="preserve">  3.733,00</w:t>
            </w:r>
          </w:p>
        </w:tc>
      </w:tr>
      <w:tr w:rsidR="00C4151D" w:rsidTr="008666B0">
        <w:trPr>
          <w:cantSplit/>
          <w:trHeight w:val="135"/>
        </w:trPr>
        <w:tc>
          <w:tcPr>
            <w:tcW w:w="956" w:type="pct"/>
            <w:vMerge/>
          </w:tcPr>
          <w:p w:rsidR="003C576D" w:rsidRDefault="003C576D" w:rsidP="006B45A7"/>
        </w:tc>
        <w:tc>
          <w:tcPr>
            <w:tcW w:w="880" w:type="pct"/>
          </w:tcPr>
          <w:p w:rsidR="003C576D" w:rsidRPr="00B37C64" w:rsidRDefault="003C576D" w:rsidP="00DF1A84">
            <w:pPr>
              <w:spacing w:after="0"/>
              <w:jc w:val="left"/>
              <w:rPr>
                <w:rFonts w:ascii="ArialMT" w:hAnsi="ArialMT" w:cs="ArialMT"/>
                <w:b/>
                <w:sz w:val="16"/>
                <w:szCs w:val="16"/>
                <w:lang w:val="en-US"/>
              </w:rPr>
            </w:pPr>
            <w:r w:rsidRPr="00B37C64">
              <w:rPr>
                <w:b/>
                <w:iCs/>
                <w:sz w:val="16"/>
              </w:rPr>
              <w:t xml:space="preserve">2. </w:t>
            </w:r>
            <w:r w:rsidRPr="00B37C64">
              <w:rPr>
                <w:rFonts w:ascii="ArialMT" w:hAnsi="ArialMT" w:cs="ArialMT"/>
                <w:b/>
                <w:sz w:val="16"/>
                <w:szCs w:val="16"/>
                <w:lang w:val="en-US"/>
              </w:rPr>
              <w:t>Vulnerability Assessment</w:t>
            </w:r>
          </w:p>
          <w:p w:rsidR="003C576D" w:rsidRDefault="003C576D" w:rsidP="00DF1A84">
            <w:pPr>
              <w:spacing w:after="0"/>
              <w:jc w:val="left"/>
              <w:rPr>
                <w:rFonts w:ascii="ArialMT" w:hAnsi="ArialMT" w:cs="ArialMT"/>
                <w:sz w:val="16"/>
                <w:szCs w:val="16"/>
                <w:lang w:val="en-US"/>
              </w:rPr>
            </w:pPr>
          </w:p>
          <w:p w:rsidR="003C576D" w:rsidRDefault="003C576D" w:rsidP="00DF1A84">
            <w:pPr>
              <w:spacing w:after="0"/>
              <w:jc w:val="left"/>
              <w:rPr>
                <w:iCs/>
                <w:sz w:val="16"/>
              </w:rPr>
            </w:pPr>
            <w:r w:rsidRPr="00B37C64">
              <w:rPr>
                <w:iCs/>
                <w:sz w:val="16"/>
              </w:rPr>
              <w:t>7 local teams collecting data in three cantons per geographical region</w:t>
            </w:r>
          </w:p>
          <w:p w:rsidR="003C576D" w:rsidRDefault="003C576D" w:rsidP="00DF1A84">
            <w:pPr>
              <w:spacing w:after="0"/>
              <w:jc w:val="left"/>
              <w:rPr>
                <w:iCs/>
                <w:sz w:val="16"/>
              </w:rPr>
            </w:pPr>
          </w:p>
          <w:p w:rsidR="003C576D" w:rsidRDefault="003C576D" w:rsidP="00DF1A84">
            <w:pPr>
              <w:spacing w:after="0"/>
              <w:jc w:val="left"/>
              <w:rPr>
                <w:iCs/>
                <w:sz w:val="16"/>
              </w:rPr>
            </w:pPr>
            <w:r w:rsidRPr="00B37C64">
              <w:rPr>
                <w:iCs/>
                <w:sz w:val="16"/>
              </w:rPr>
              <w:t>Basic computational equipment for 7 universities (1 in each region)</w:t>
            </w:r>
          </w:p>
          <w:p w:rsidR="003C576D" w:rsidRDefault="003C576D" w:rsidP="00DF1A84">
            <w:pPr>
              <w:spacing w:after="0"/>
              <w:jc w:val="left"/>
              <w:rPr>
                <w:iCs/>
                <w:sz w:val="16"/>
              </w:rPr>
            </w:pPr>
          </w:p>
          <w:p w:rsidR="003C576D" w:rsidRDefault="003C576D" w:rsidP="00DF1A84">
            <w:pPr>
              <w:spacing w:after="0"/>
              <w:jc w:val="left"/>
              <w:rPr>
                <w:iCs/>
                <w:sz w:val="16"/>
              </w:rPr>
            </w:pPr>
            <w:r>
              <w:rPr>
                <w:iCs/>
                <w:sz w:val="16"/>
              </w:rPr>
              <w:t>P</w:t>
            </w:r>
            <w:r w:rsidRPr="00B37C64">
              <w:rPr>
                <w:iCs/>
                <w:sz w:val="16"/>
              </w:rPr>
              <w:t>ublication of vulnerability maps of 21 cantons</w:t>
            </w:r>
          </w:p>
          <w:p w:rsidR="003C576D" w:rsidRDefault="003C576D" w:rsidP="00DF1A84">
            <w:pPr>
              <w:spacing w:after="0"/>
              <w:jc w:val="left"/>
              <w:rPr>
                <w:i/>
                <w:iCs/>
                <w:sz w:val="16"/>
              </w:rPr>
            </w:pPr>
            <w:r>
              <w:rPr>
                <w:iCs/>
                <w:sz w:val="16"/>
              </w:rPr>
              <w:t xml:space="preserve">    </w:t>
            </w:r>
          </w:p>
          <w:p w:rsidR="003C576D" w:rsidRDefault="003C576D" w:rsidP="00DF1A84">
            <w:pPr>
              <w:spacing w:after="0"/>
              <w:jc w:val="left"/>
              <w:rPr>
                <w:i/>
                <w:iCs/>
                <w:sz w:val="16"/>
              </w:rPr>
            </w:pP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p>
        </w:tc>
        <w:tc>
          <w:tcPr>
            <w:tcW w:w="219"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p>
        </w:tc>
        <w:tc>
          <w:tcPr>
            <w:tcW w:w="219" w:type="pct"/>
            <w:vAlign w:val="center"/>
          </w:tcPr>
          <w:p w:rsidR="003C576D" w:rsidRDefault="003C576D" w:rsidP="006B45A7"/>
        </w:tc>
        <w:tc>
          <w:tcPr>
            <w:tcW w:w="729" w:type="pct"/>
          </w:tcPr>
          <w:p w:rsidR="003C576D" w:rsidRDefault="003C576D" w:rsidP="008666B0">
            <w:pPr>
              <w:jc w:val="left"/>
              <w:rPr>
                <w:rFonts w:ascii="Arial Narrow" w:hAnsi="Arial Narrow"/>
                <w:sz w:val="20"/>
                <w:szCs w:val="20"/>
              </w:rPr>
            </w:pPr>
          </w:p>
          <w:p w:rsidR="00387D9A" w:rsidRDefault="00387D9A" w:rsidP="008666B0">
            <w:pPr>
              <w:jc w:val="left"/>
              <w:rPr>
                <w:rFonts w:ascii="Arial Narrow" w:hAnsi="Arial Narrow"/>
                <w:sz w:val="20"/>
                <w:szCs w:val="20"/>
              </w:rPr>
            </w:pPr>
          </w:p>
          <w:p w:rsidR="00387D9A" w:rsidRDefault="00387D9A" w:rsidP="008666B0">
            <w:pPr>
              <w:jc w:val="left"/>
              <w:rPr>
                <w:rFonts w:ascii="Arial Narrow" w:hAnsi="Arial Narrow"/>
                <w:sz w:val="20"/>
                <w:szCs w:val="20"/>
              </w:rPr>
            </w:pPr>
          </w:p>
          <w:p w:rsidR="00387D9A" w:rsidRDefault="00387D9A" w:rsidP="008666B0">
            <w:pPr>
              <w:jc w:val="left"/>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UNDP</w:t>
            </w:r>
          </w:p>
          <w:p w:rsidR="003C576D" w:rsidRPr="00895B77" w:rsidRDefault="00387D9A" w:rsidP="00387D9A">
            <w:pPr>
              <w:jc w:val="center"/>
              <w:rPr>
                <w:rFonts w:ascii="Arial Narrow" w:hAnsi="Arial Narrow"/>
                <w:sz w:val="20"/>
                <w:szCs w:val="20"/>
              </w:rPr>
            </w:pPr>
            <w:r>
              <w:rPr>
                <w:rFonts w:ascii="Arial Narrow" w:hAnsi="Arial Narrow"/>
                <w:sz w:val="20"/>
                <w:szCs w:val="20"/>
              </w:rPr>
              <w:t>*In close coordination with SNGR and AME</w:t>
            </w:r>
          </w:p>
        </w:tc>
        <w:tc>
          <w:tcPr>
            <w:tcW w:w="558" w:type="pct"/>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UNDP</w:t>
            </w:r>
          </w:p>
          <w:p w:rsidR="003C576D" w:rsidRDefault="003C576D" w:rsidP="008666B0">
            <w:pPr>
              <w:jc w:val="left"/>
              <w:rPr>
                <w:rFonts w:ascii="Arial Narrow" w:hAnsi="Arial Narrow"/>
                <w:sz w:val="20"/>
                <w:szCs w:val="20"/>
              </w:rPr>
            </w:pPr>
            <w:r>
              <w:rPr>
                <w:rFonts w:ascii="Arial Narrow" w:hAnsi="Arial Narrow"/>
                <w:sz w:val="20"/>
                <w:szCs w:val="20"/>
              </w:rPr>
              <w:t>ECHO/DIPECHO</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p>
        </w:tc>
        <w:tc>
          <w:tcPr>
            <w:tcW w:w="661" w:type="pct"/>
          </w:tcPr>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r w:rsidRPr="00B37C64">
              <w:rPr>
                <w:rFonts w:ascii="Arial Narrow" w:hAnsi="Arial Narrow"/>
                <w:sz w:val="20"/>
                <w:szCs w:val="20"/>
              </w:rPr>
              <w:t>71400 Contractual Services</w:t>
            </w:r>
          </w:p>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r w:rsidRPr="00B37C64">
              <w:rPr>
                <w:rFonts w:ascii="Arial Narrow" w:hAnsi="Arial Narrow"/>
                <w:sz w:val="20"/>
                <w:szCs w:val="20"/>
              </w:rPr>
              <w:t>72800 Information Technology Equipment</w:t>
            </w:r>
          </w:p>
          <w:p w:rsidR="003C576D" w:rsidRPr="00DF1A84" w:rsidRDefault="003C576D" w:rsidP="006B45A7">
            <w:pPr>
              <w:jc w:val="left"/>
              <w:rPr>
                <w:rFonts w:ascii="Arial Narrow" w:hAnsi="Arial Narrow"/>
                <w:sz w:val="20"/>
                <w:szCs w:val="20"/>
              </w:rPr>
            </w:pPr>
          </w:p>
          <w:p w:rsidR="003C576D" w:rsidRPr="00B37C64" w:rsidRDefault="003C576D" w:rsidP="006B45A7">
            <w:pPr>
              <w:jc w:val="left"/>
              <w:rPr>
                <w:rFonts w:ascii="Arial Narrow" w:hAnsi="Arial Narrow"/>
                <w:sz w:val="20"/>
                <w:szCs w:val="20"/>
              </w:rPr>
            </w:pPr>
            <w:r w:rsidRPr="00DF1A84">
              <w:rPr>
                <w:rFonts w:ascii="Arial Narrow" w:hAnsi="Arial Narrow"/>
                <w:color w:val="000000"/>
                <w:sz w:val="20"/>
                <w:szCs w:val="20"/>
              </w:rPr>
              <w:t>74200 Printing &amp; Publications</w:t>
            </w:r>
          </w:p>
        </w:tc>
        <w:tc>
          <w:tcPr>
            <w:tcW w:w="340" w:type="pct"/>
          </w:tcPr>
          <w:p w:rsidR="003C576D" w:rsidRDefault="003C576D" w:rsidP="00B42807">
            <w:pPr>
              <w:jc w:val="right"/>
              <w:rPr>
                <w:rFonts w:ascii="Arial Narrow" w:hAnsi="Arial Narrow"/>
                <w:sz w:val="20"/>
                <w:szCs w:val="20"/>
              </w:rPr>
            </w:pPr>
          </w:p>
          <w:p w:rsidR="003C576D" w:rsidRDefault="0077702A" w:rsidP="00B42807">
            <w:pPr>
              <w:jc w:val="right"/>
              <w:rPr>
                <w:rFonts w:ascii="Arial Narrow" w:hAnsi="Arial Narrow"/>
                <w:sz w:val="20"/>
                <w:szCs w:val="20"/>
              </w:rPr>
            </w:pPr>
            <w:r>
              <w:rPr>
                <w:rFonts w:ascii="Arial Narrow" w:hAnsi="Arial Narrow"/>
                <w:sz w:val="20"/>
                <w:szCs w:val="20"/>
              </w:rPr>
              <w:t>75.9</w:t>
            </w:r>
            <w:r w:rsidR="003C576D">
              <w:rPr>
                <w:rFonts w:ascii="Arial Narrow" w:hAnsi="Arial Narrow"/>
                <w:sz w:val="20"/>
                <w:szCs w:val="20"/>
              </w:rPr>
              <w:t>00,00</w:t>
            </w: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r>
              <w:rPr>
                <w:rFonts w:ascii="Arial Narrow" w:hAnsi="Arial Narrow"/>
                <w:sz w:val="20"/>
                <w:szCs w:val="20"/>
              </w:rPr>
              <w:t>--------</w:t>
            </w: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Pr="00B37C64" w:rsidRDefault="003C576D" w:rsidP="00B42807">
            <w:pPr>
              <w:jc w:val="right"/>
              <w:rPr>
                <w:rFonts w:ascii="Arial Narrow" w:hAnsi="Arial Narrow"/>
                <w:sz w:val="20"/>
                <w:szCs w:val="20"/>
              </w:rPr>
            </w:pPr>
            <w:r>
              <w:rPr>
                <w:rFonts w:ascii="Arial Narrow" w:hAnsi="Arial Narrow"/>
                <w:sz w:val="20"/>
                <w:szCs w:val="20"/>
              </w:rPr>
              <w:t>42.000</w:t>
            </w:r>
          </w:p>
        </w:tc>
      </w:tr>
      <w:tr w:rsidR="00C4151D" w:rsidTr="008666B0">
        <w:trPr>
          <w:cantSplit/>
          <w:trHeight w:val="90"/>
        </w:trPr>
        <w:tc>
          <w:tcPr>
            <w:tcW w:w="956" w:type="pct"/>
            <w:vMerge/>
            <w:shd w:val="clear" w:color="auto" w:fill="CCCCCC"/>
          </w:tcPr>
          <w:p w:rsidR="003C576D" w:rsidRDefault="003C576D" w:rsidP="006B45A7"/>
        </w:tc>
        <w:tc>
          <w:tcPr>
            <w:tcW w:w="880" w:type="pct"/>
            <w:tcBorders>
              <w:top w:val="single" w:sz="4" w:space="0" w:color="auto"/>
              <w:bottom w:val="single" w:sz="4" w:space="0" w:color="auto"/>
            </w:tcBorders>
            <w:vAlign w:val="center"/>
          </w:tcPr>
          <w:p w:rsidR="003C576D" w:rsidRPr="00B37C64" w:rsidRDefault="003C576D" w:rsidP="006B45A7">
            <w:pPr>
              <w:spacing w:after="0"/>
              <w:rPr>
                <w:rFonts w:ascii="ArialMT" w:hAnsi="ArialMT" w:cs="ArialMT"/>
                <w:b/>
                <w:sz w:val="16"/>
                <w:szCs w:val="16"/>
                <w:lang w:val="en-US"/>
              </w:rPr>
            </w:pPr>
            <w:r w:rsidRPr="00B37C64">
              <w:rPr>
                <w:b/>
                <w:iCs/>
                <w:sz w:val="16"/>
              </w:rPr>
              <w:t>3.</w:t>
            </w:r>
            <w:r w:rsidRPr="00B37C64">
              <w:rPr>
                <w:rFonts w:ascii="ArialMT" w:hAnsi="ArialMT" w:cs="ArialMT"/>
                <w:b/>
                <w:sz w:val="16"/>
                <w:szCs w:val="16"/>
                <w:lang w:val="en-US"/>
              </w:rPr>
              <w:t>DRR Strategies and a Prioritized Implementation Plan is put together with the participation of relevant local stakeholders</w:t>
            </w:r>
          </w:p>
          <w:p w:rsidR="003C576D" w:rsidRDefault="003C576D" w:rsidP="006B45A7">
            <w:pPr>
              <w:spacing w:after="0"/>
              <w:rPr>
                <w:rFonts w:ascii="ArialMT" w:hAnsi="ArialMT" w:cs="ArialMT"/>
                <w:sz w:val="16"/>
                <w:szCs w:val="16"/>
                <w:lang w:val="en-US"/>
              </w:rPr>
            </w:pPr>
          </w:p>
          <w:p w:rsidR="003C576D" w:rsidRDefault="003C576D" w:rsidP="006B45A7">
            <w:pPr>
              <w:spacing w:after="0"/>
              <w:rPr>
                <w:iCs/>
                <w:sz w:val="16"/>
              </w:rPr>
            </w:pPr>
            <w:r w:rsidRPr="00B37C64">
              <w:rPr>
                <w:iCs/>
                <w:sz w:val="16"/>
              </w:rPr>
              <w:t>DRR Strategy and Implementation Plan Definition Workshops in the 7 geographical regions</w:t>
            </w:r>
          </w:p>
          <w:p w:rsidR="003C576D" w:rsidRDefault="003C576D" w:rsidP="006B45A7">
            <w:pPr>
              <w:spacing w:after="0"/>
              <w:ind w:left="129"/>
            </w:pPr>
          </w:p>
        </w:tc>
        <w:tc>
          <w:tcPr>
            <w:tcW w:w="219" w:type="pct"/>
            <w:tcBorders>
              <w:top w:val="single" w:sz="4" w:space="0" w:color="auto"/>
              <w:bottom w:val="single" w:sz="4" w:space="0" w:color="auto"/>
            </w:tcBorders>
          </w:tcPr>
          <w:p w:rsidR="003C576D" w:rsidRDefault="003C576D"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Pr="00895B77" w:rsidRDefault="0099133C"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bottom w:val="single" w:sz="4" w:space="0" w:color="auto"/>
            </w:tcBorders>
          </w:tcPr>
          <w:p w:rsidR="003C576D" w:rsidRDefault="003C576D"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Default="0099133C" w:rsidP="008666B0">
            <w:pPr>
              <w:jc w:val="left"/>
              <w:rPr>
                <w:rFonts w:ascii="Arial Narrow" w:hAnsi="Arial Narrow"/>
                <w:sz w:val="20"/>
                <w:szCs w:val="20"/>
              </w:rPr>
            </w:pPr>
          </w:p>
          <w:p w:rsidR="0099133C" w:rsidRPr="00895B77" w:rsidRDefault="0099133C"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bottom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bottom w:val="single" w:sz="4" w:space="0" w:color="auto"/>
            </w:tcBorders>
            <w:vAlign w:val="center"/>
          </w:tcPr>
          <w:p w:rsidR="003C576D" w:rsidRDefault="003C576D" w:rsidP="006B45A7"/>
        </w:tc>
        <w:tc>
          <w:tcPr>
            <w:tcW w:w="729" w:type="pct"/>
            <w:tcBorders>
              <w:top w:val="single" w:sz="4" w:space="0" w:color="auto"/>
              <w:bottom w:val="single" w:sz="4" w:space="0" w:color="auto"/>
            </w:tcBorders>
          </w:tcPr>
          <w:p w:rsidR="003C576D" w:rsidRDefault="003C576D"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UNDP</w:t>
            </w:r>
          </w:p>
          <w:p w:rsidR="00387D9A" w:rsidRPr="00895B77" w:rsidRDefault="00387D9A" w:rsidP="00387D9A">
            <w:pPr>
              <w:jc w:val="center"/>
              <w:rPr>
                <w:rFonts w:ascii="Arial Narrow" w:hAnsi="Arial Narrow"/>
                <w:sz w:val="20"/>
                <w:szCs w:val="20"/>
              </w:rPr>
            </w:pPr>
            <w:r>
              <w:rPr>
                <w:rFonts w:ascii="Arial Narrow" w:hAnsi="Arial Narrow"/>
                <w:sz w:val="20"/>
                <w:szCs w:val="20"/>
              </w:rPr>
              <w:t>*In close coordination with SNGR and AME</w:t>
            </w:r>
          </w:p>
        </w:tc>
        <w:tc>
          <w:tcPr>
            <w:tcW w:w="558" w:type="pct"/>
            <w:tcBorders>
              <w:top w:val="single" w:sz="4" w:space="0" w:color="auto"/>
              <w:bottom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ECHO/DIPECHO</w:t>
            </w:r>
          </w:p>
          <w:p w:rsidR="003C576D" w:rsidRPr="00895B77" w:rsidRDefault="003C576D" w:rsidP="008666B0">
            <w:pPr>
              <w:jc w:val="left"/>
              <w:rPr>
                <w:rFonts w:ascii="Arial Narrow" w:hAnsi="Arial Narrow"/>
                <w:sz w:val="20"/>
                <w:szCs w:val="20"/>
              </w:rPr>
            </w:pPr>
          </w:p>
        </w:tc>
        <w:tc>
          <w:tcPr>
            <w:tcW w:w="661" w:type="pct"/>
            <w:tcBorders>
              <w:top w:val="single" w:sz="4" w:space="0" w:color="auto"/>
              <w:bottom w:val="single" w:sz="4" w:space="0" w:color="auto"/>
            </w:tcBorders>
          </w:tcPr>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p>
          <w:p w:rsidR="003C576D" w:rsidRDefault="003C576D" w:rsidP="006B45A7">
            <w:pPr>
              <w:jc w:val="left"/>
              <w:rPr>
                <w:rFonts w:ascii="Arial Narrow" w:hAnsi="Arial Narrow"/>
                <w:sz w:val="20"/>
                <w:szCs w:val="20"/>
              </w:rPr>
            </w:pPr>
          </w:p>
          <w:p w:rsidR="003C576D" w:rsidRPr="00EC6013" w:rsidRDefault="003C576D" w:rsidP="006B45A7">
            <w:pPr>
              <w:jc w:val="left"/>
              <w:rPr>
                <w:rFonts w:ascii="Arial Narrow" w:hAnsi="Arial Narrow"/>
                <w:sz w:val="20"/>
                <w:szCs w:val="20"/>
              </w:rPr>
            </w:pPr>
            <w:r w:rsidRPr="00EC6013">
              <w:rPr>
                <w:rFonts w:ascii="Arial Narrow" w:hAnsi="Arial Narrow"/>
                <w:sz w:val="20"/>
                <w:szCs w:val="20"/>
              </w:rPr>
              <w:t>71400 Contractual Services</w:t>
            </w:r>
          </w:p>
        </w:tc>
        <w:tc>
          <w:tcPr>
            <w:tcW w:w="340" w:type="pct"/>
            <w:tcBorders>
              <w:top w:val="single" w:sz="4" w:space="0" w:color="auto"/>
              <w:bottom w:val="single" w:sz="4" w:space="0" w:color="auto"/>
            </w:tcBorders>
          </w:tcPr>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Default="003C576D" w:rsidP="00B42807">
            <w:pPr>
              <w:jc w:val="right"/>
              <w:rPr>
                <w:rFonts w:ascii="Arial Narrow" w:hAnsi="Arial Narrow"/>
                <w:sz w:val="20"/>
                <w:szCs w:val="20"/>
              </w:rPr>
            </w:pPr>
          </w:p>
          <w:p w:rsidR="003C576D" w:rsidRPr="00EC6013" w:rsidRDefault="003C576D" w:rsidP="00B42807">
            <w:pPr>
              <w:jc w:val="right"/>
              <w:rPr>
                <w:rFonts w:ascii="Arial Narrow" w:hAnsi="Arial Narrow"/>
                <w:sz w:val="20"/>
                <w:szCs w:val="20"/>
              </w:rPr>
            </w:pPr>
            <w:r>
              <w:rPr>
                <w:rFonts w:ascii="Arial Narrow" w:hAnsi="Arial Narrow"/>
                <w:sz w:val="20"/>
                <w:szCs w:val="20"/>
              </w:rPr>
              <w:t>40</w:t>
            </w:r>
            <w:r w:rsidRPr="00EC6013">
              <w:rPr>
                <w:rFonts w:ascii="Arial Narrow" w:hAnsi="Arial Narrow"/>
                <w:sz w:val="20"/>
                <w:szCs w:val="20"/>
              </w:rPr>
              <w:t>.000</w:t>
            </w:r>
            <w:r>
              <w:rPr>
                <w:rFonts w:ascii="Arial Narrow" w:hAnsi="Arial Narrow"/>
                <w:sz w:val="20"/>
                <w:szCs w:val="20"/>
              </w:rPr>
              <w:t>,00</w:t>
            </w:r>
          </w:p>
        </w:tc>
      </w:tr>
      <w:tr w:rsidR="00C4151D" w:rsidTr="006B45A7">
        <w:trPr>
          <w:cantSplit/>
          <w:trHeight w:val="90"/>
        </w:trPr>
        <w:tc>
          <w:tcPr>
            <w:tcW w:w="956" w:type="pct"/>
            <w:vMerge/>
            <w:tcBorders>
              <w:bottom w:val="single" w:sz="4" w:space="0" w:color="auto"/>
              <w:right w:val="single" w:sz="4" w:space="0" w:color="auto"/>
            </w:tcBorders>
            <w:shd w:val="clear" w:color="auto" w:fill="CCCCCC"/>
          </w:tcPr>
          <w:p w:rsidR="003C576D" w:rsidRDefault="003C576D" w:rsidP="006B45A7"/>
        </w:tc>
        <w:tc>
          <w:tcPr>
            <w:tcW w:w="880" w:type="pct"/>
            <w:tcBorders>
              <w:top w:val="single" w:sz="4" w:space="0" w:color="auto"/>
              <w:left w:val="single" w:sz="4" w:space="0" w:color="auto"/>
              <w:bottom w:val="single" w:sz="4" w:space="0" w:color="auto"/>
              <w:right w:val="single" w:sz="4" w:space="0" w:color="auto"/>
            </w:tcBorders>
          </w:tcPr>
          <w:p w:rsidR="003C576D" w:rsidRPr="00C904D4" w:rsidRDefault="003C576D" w:rsidP="006B45A7">
            <w:pPr>
              <w:spacing w:after="0"/>
              <w:jc w:val="left"/>
              <w:rPr>
                <w:rFonts w:ascii="Arial Narrow" w:hAnsi="Arial Narrow"/>
                <w:iCs/>
                <w:sz w:val="20"/>
                <w:szCs w:val="20"/>
              </w:rPr>
            </w:pPr>
            <w:r w:rsidRPr="00C904D4">
              <w:rPr>
                <w:rFonts w:ascii="Arial Narrow" w:hAnsi="Arial Narrow"/>
                <w:iCs/>
                <w:sz w:val="20"/>
                <w:szCs w:val="20"/>
              </w:rPr>
              <w:t>4. DIPECHO Partners Integration</w:t>
            </w:r>
          </w:p>
          <w:p w:rsidR="003C576D" w:rsidRPr="00C904D4" w:rsidRDefault="003C576D" w:rsidP="006B45A7">
            <w:pPr>
              <w:spacing w:after="0"/>
              <w:ind w:left="129"/>
              <w:jc w:val="left"/>
              <w:rPr>
                <w:rFonts w:ascii="Arial Narrow" w:hAnsi="Arial Narrow" w:cs="Arial"/>
                <w:sz w:val="20"/>
                <w:szCs w:val="20"/>
                <w:lang w:val="en-US"/>
              </w:rPr>
            </w:pPr>
          </w:p>
          <w:p w:rsidR="003C576D" w:rsidRPr="00C904D4" w:rsidRDefault="003C576D" w:rsidP="006B45A7">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3C576D" w:rsidRPr="00C904D4" w:rsidRDefault="003C576D" w:rsidP="006B45A7">
            <w:pPr>
              <w:spacing w:after="0"/>
              <w:jc w:val="left"/>
              <w:rPr>
                <w:rFonts w:ascii="Arial Narrow" w:hAnsi="Arial Narrow" w:cs="Arial"/>
                <w:sz w:val="20"/>
                <w:szCs w:val="20"/>
                <w:lang w:val="en-US"/>
              </w:rPr>
            </w:pPr>
          </w:p>
          <w:p w:rsidR="003C576D" w:rsidRPr="00C904D4" w:rsidRDefault="003C576D" w:rsidP="006B45A7">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3C576D" w:rsidRPr="00C904D4" w:rsidRDefault="003C576D" w:rsidP="006B45A7">
            <w:pPr>
              <w:spacing w:after="0"/>
              <w:jc w:val="left"/>
              <w:rPr>
                <w:rFonts w:ascii="Arial Narrow" w:hAnsi="Arial Narrow" w:cs="Arial"/>
                <w:sz w:val="20"/>
                <w:szCs w:val="20"/>
                <w:lang w:val="en-US"/>
              </w:rPr>
            </w:pPr>
          </w:p>
          <w:p w:rsidR="003C576D" w:rsidRPr="00C904D4" w:rsidRDefault="003C576D" w:rsidP="006B45A7">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and </w:t>
            </w:r>
            <w:r w:rsidRPr="00C904D4">
              <w:rPr>
                <w:rFonts w:ascii="Arial Narrow" w:hAnsi="Arial Narrow"/>
                <w:color w:val="000000"/>
                <w:sz w:val="20"/>
                <w:szCs w:val="20"/>
              </w:rPr>
              <w:t>Project coordinat</w:t>
            </w:r>
            <w:r>
              <w:rPr>
                <w:rFonts w:ascii="Arial Narrow" w:hAnsi="Arial Narrow"/>
                <w:color w:val="000000"/>
                <w:sz w:val="20"/>
                <w:szCs w:val="20"/>
              </w:rPr>
              <w:t>ion</w:t>
            </w:r>
          </w:p>
          <w:p w:rsidR="003C576D" w:rsidRPr="00165B2E" w:rsidRDefault="003C576D" w:rsidP="006B45A7">
            <w:pPr>
              <w:spacing w:after="0"/>
              <w:jc w:val="left"/>
              <w:rPr>
                <w:rFonts w:ascii="Arial Narrow" w:hAnsi="Arial Narrow"/>
                <w:color w:val="000000"/>
                <w:sz w:val="20"/>
                <w:szCs w:val="20"/>
                <w:lang w:val="en-US"/>
              </w:rPr>
            </w:pPr>
          </w:p>
          <w:p w:rsidR="003C576D" w:rsidRPr="00C904D4" w:rsidRDefault="003C576D" w:rsidP="006B45A7">
            <w:pPr>
              <w:spacing w:after="0"/>
              <w:jc w:val="left"/>
              <w:rPr>
                <w:rFonts w:ascii="Arial Narrow" w:hAnsi="Arial Narrow"/>
                <w:color w:val="000000"/>
                <w:sz w:val="20"/>
                <w:szCs w:val="20"/>
              </w:rPr>
            </w:pPr>
            <w:r w:rsidRPr="00C904D4">
              <w:rPr>
                <w:rFonts w:ascii="Arial Narrow" w:hAnsi="Arial Narrow"/>
                <w:color w:val="000000"/>
                <w:sz w:val="20"/>
                <w:szCs w:val="20"/>
              </w:rPr>
              <w:t>UNDP Technical Assistance</w:t>
            </w:r>
          </w:p>
          <w:p w:rsidR="003C576D" w:rsidRDefault="003C576D" w:rsidP="006B45A7">
            <w:pPr>
              <w:spacing w:after="0"/>
              <w:jc w:val="left"/>
              <w:rPr>
                <w:rFonts w:ascii="Arial Narrow" w:hAnsi="Arial Narrow"/>
                <w:color w:val="000000"/>
                <w:sz w:val="20"/>
                <w:szCs w:val="20"/>
              </w:rPr>
            </w:pPr>
          </w:p>
          <w:p w:rsidR="003C576D" w:rsidRPr="00C904D4"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s="Arial"/>
                <w:sz w:val="20"/>
                <w:szCs w:val="20"/>
              </w:rPr>
            </w:pPr>
            <w:r w:rsidRPr="00C904D4">
              <w:rPr>
                <w:rFonts w:ascii="Arial Narrow" w:hAnsi="Arial Narrow" w:cs="Arial"/>
                <w:sz w:val="20"/>
                <w:szCs w:val="20"/>
              </w:rPr>
              <w:t>CDs, copies, paper, etc</w:t>
            </w:r>
          </w:p>
          <w:p w:rsidR="003C576D" w:rsidRDefault="003C576D" w:rsidP="006B45A7">
            <w:pPr>
              <w:spacing w:after="0"/>
              <w:jc w:val="left"/>
              <w:rPr>
                <w:rFonts w:ascii="Arial Narrow" w:hAnsi="Arial Narrow" w:cs="Arial"/>
                <w:sz w:val="20"/>
                <w:szCs w:val="20"/>
              </w:rPr>
            </w:pPr>
          </w:p>
          <w:p w:rsidR="0099133C" w:rsidRDefault="0099133C" w:rsidP="006B45A7">
            <w:pPr>
              <w:spacing w:after="0"/>
              <w:jc w:val="left"/>
              <w:rPr>
                <w:rFonts w:ascii="Arial Narrow" w:hAnsi="Arial Narrow" w:cs="Arial"/>
                <w:sz w:val="20"/>
                <w:szCs w:val="20"/>
              </w:rPr>
            </w:pPr>
          </w:p>
          <w:p w:rsidR="003C576D" w:rsidRDefault="003C576D" w:rsidP="006B45A7">
            <w:pPr>
              <w:spacing w:after="0"/>
              <w:jc w:val="left"/>
              <w:rPr>
                <w:rFonts w:ascii="Arial Narrow" w:hAnsi="Arial Narrow" w:cs="Arial"/>
                <w:sz w:val="20"/>
                <w:szCs w:val="20"/>
              </w:rPr>
            </w:pPr>
            <w:r>
              <w:rPr>
                <w:rFonts w:ascii="Arial Narrow" w:hAnsi="Arial Narrow" w:cs="Arial"/>
                <w:sz w:val="20"/>
                <w:szCs w:val="20"/>
              </w:rPr>
              <w:t>UNDP GMS</w:t>
            </w:r>
          </w:p>
          <w:p w:rsidR="003C576D" w:rsidRDefault="003C576D" w:rsidP="006B45A7">
            <w:pPr>
              <w:spacing w:after="0"/>
              <w:jc w:val="left"/>
              <w:rPr>
                <w:rFonts w:ascii="Arial Narrow" w:hAnsi="Arial Narrow" w:cs="Arial"/>
                <w:sz w:val="20"/>
                <w:szCs w:val="20"/>
              </w:rPr>
            </w:pPr>
          </w:p>
          <w:p w:rsidR="003C576D" w:rsidRDefault="003C576D" w:rsidP="006B45A7">
            <w:pPr>
              <w:spacing w:after="0"/>
              <w:jc w:val="left"/>
              <w:rPr>
                <w:rFonts w:ascii="Arial Narrow" w:hAnsi="Arial Narrow" w:cs="Arial"/>
                <w:sz w:val="20"/>
                <w:szCs w:val="20"/>
              </w:rPr>
            </w:pPr>
          </w:p>
          <w:p w:rsidR="003C576D" w:rsidRDefault="003C576D" w:rsidP="006B45A7">
            <w:pPr>
              <w:spacing w:after="0"/>
              <w:jc w:val="left"/>
              <w:rPr>
                <w:rFonts w:ascii="Arial Narrow" w:hAnsi="Arial Narrow" w:cs="Arial"/>
                <w:b/>
                <w:sz w:val="20"/>
                <w:szCs w:val="20"/>
              </w:rPr>
            </w:pPr>
            <w:r w:rsidRPr="000B5C77">
              <w:rPr>
                <w:rFonts w:ascii="Arial Narrow" w:hAnsi="Arial Narrow" w:cs="Arial"/>
                <w:b/>
                <w:sz w:val="20"/>
                <w:szCs w:val="20"/>
              </w:rPr>
              <w:t>GREAT TOTAL RESULT 1</w:t>
            </w:r>
          </w:p>
          <w:p w:rsidR="003C576D" w:rsidRPr="000B5C77" w:rsidRDefault="003C576D" w:rsidP="006B45A7">
            <w:pPr>
              <w:spacing w:after="0"/>
              <w:jc w:val="left"/>
              <w:rPr>
                <w:b/>
                <w:iCs/>
                <w:sz w:val="16"/>
                <w:lang w:val="en-US"/>
              </w:rPr>
            </w:pPr>
            <w:r>
              <w:rPr>
                <w:rFonts w:ascii="Arial Narrow" w:hAnsi="Arial Narrow" w:cs="Arial"/>
                <w:b/>
                <w:sz w:val="20"/>
                <w:szCs w:val="20"/>
              </w:rPr>
              <w:t>Year 2012</w:t>
            </w:r>
          </w:p>
        </w:tc>
        <w:tc>
          <w:tcPr>
            <w:tcW w:w="219" w:type="pct"/>
            <w:tcBorders>
              <w:top w:val="single" w:sz="4" w:space="0" w:color="auto"/>
              <w:left w:val="single" w:sz="4" w:space="0" w:color="auto"/>
              <w:bottom w:val="single" w:sz="4" w:space="0" w:color="auto"/>
              <w:right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99133C"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left w:val="single" w:sz="4" w:space="0" w:color="auto"/>
              <w:bottom w:val="single" w:sz="4" w:space="0" w:color="auto"/>
              <w:right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left w:val="single" w:sz="4" w:space="0" w:color="auto"/>
              <w:bottom w:val="single" w:sz="4" w:space="0" w:color="auto"/>
              <w:right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99133C"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r>
              <w:rPr>
                <w:rFonts w:ascii="Arial Narrow" w:hAnsi="Arial Narrow"/>
                <w:sz w:val="20"/>
                <w:szCs w:val="20"/>
              </w:rPr>
              <w:t>X</w:t>
            </w: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left w:val="single" w:sz="4" w:space="0" w:color="auto"/>
              <w:bottom w:val="single" w:sz="4" w:space="0" w:color="auto"/>
              <w:right w:val="single" w:sz="4" w:space="0" w:color="auto"/>
            </w:tcBorders>
          </w:tcPr>
          <w:p w:rsidR="003C576D" w:rsidRDefault="003C576D" w:rsidP="006B45A7">
            <w:pPr>
              <w:jc w:val="left"/>
            </w:pPr>
          </w:p>
        </w:tc>
        <w:tc>
          <w:tcPr>
            <w:tcW w:w="729" w:type="pct"/>
            <w:tcBorders>
              <w:top w:val="single" w:sz="4" w:space="0" w:color="auto"/>
              <w:left w:val="single" w:sz="4" w:space="0" w:color="auto"/>
              <w:bottom w:val="single" w:sz="4" w:space="0" w:color="auto"/>
              <w:right w:val="single" w:sz="4" w:space="0" w:color="auto"/>
            </w:tcBorders>
          </w:tcPr>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UNDP</w:t>
            </w:r>
          </w:p>
          <w:p w:rsidR="003C576D" w:rsidRDefault="00387D9A" w:rsidP="00387D9A">
            <w:pPr>
              <w:jc w:val="center"/>
              <w:rPr>
                <w:rFonts w:ascii="Arial Narrow" w:hAnsi="Arial Narrow"/>
                <w:sz w:val="20"/>
                <w:szCs w:val="20"/>
              </w:rPr>
            </w:pPr>
            <w:r>
              <w:rPr>
                <w:rFonts w:ascii="Arial Narrow" w:hAnsi="Arial Narrow"/>
                <w:sz w:val="20"/>
                <w:szCs w:val="20"/>
              </w:rPr>
              <w:t>*In close coordination with SNGR and AME</w:t>
            </w:r>
          </w:p>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C576D" w:rsidRDefault="003C576D" w:rsidP="008666B0">
            <w:pPr>
              <w:jc w:val="center"/>
              <w:rPr>
                <w:rFonts w:ascii="Arial Narrow" w:hAnsi="Arial Narrow"/>
                <w:sz w:val="20"/>
                <w:szCs w:val="20"/>
              </w:rPr>
            </w:pPr>
          </w:p>
          <w:p w:rsidR="00387D9A" w:rsidRPr="00895B77" w:rsidRDefault="00387D9A" w:rsidP="008666B0">
            <w:pPr>
              <w:jc w:val="center"/>
              <w:rPr>
                <w:rFonts w:ascii="Arial Narrow" w:hAnsi="Arial Narrow"/>
                <w:sz w:val="20"/>
                <w:szCs w:val="20"/>
              </w:rPr>
            </w:pPr>
          </w:p>
        </w:tc>
        <w:tc>
          <w:tcPr>
            <w:tcW w:w="558" w:type="pct"/>
            <w:tcBorders>
              <w:top w:val="single" w:sz="4" w:space="0" w:color="auto"/>
              <w:left w:val="single" w:sz="4" w:space="0" w:color="auto"/>
              <w:bottom w:val="single" w:sz="4" w:space="0" w:color="auto"/>
              <w:right w:val="single" w:sz="4" w:space="0" w:color="auto"/>
            </w:tcBorders>
          </w:tcPr>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Default="003C576D" w:rsidP="008666B0">
            <w:pPr>
              <w:jc w:val="left"/>
              <w:rPr>
                <w:rFonts w:ascii="Arial Narrow" w:hAnsi="Arial Narrow"/>
                <w:sz w:val="20"/>
                <w:szCs w:val="20"/>
              </w:rPr>
            </w:pPr>
          </w:p>
          <w:p w:rsidR="003C576D" w:rsidRPr="00895B77" w:rsidRDefault="003C576D" w:rsidP="008666B0">
            <w:pPr>
              <w:jc w:val="left"/>
              <w:rPr>
                <w:rFonts w:ascii="Arial Narrow" w:hAnsi="Arial Narrow"/>
                <w:sz w:val="20"/>
                <w:szCs w:val="20"/>
              </w:rPr>
            </w:pPr>
            <w:r>
              <w:rPr>
                <w:rFonts w:ascii="Arial Narrow" w:hAnsi="Arial Narrow"/>
                <w:sz w:val="20"/>
                <w:szCs w:val="20"/>
              </w:rPr>
              <w:t>ECHO/DIPECHO</w:t>
            </w:r>
          </w:p>
        </w:tc>
        <w:tc>
          <w:tcPr>
            <w:tcW w:w="661" w:type="pct"/>
            <w:tcBorders>
              <w:top w:val="single" w:sz="4" w:space="0" w:color="auto"/>
              <w:left w:val="single" w:sz="4" w:space="0" w:color="auto"/>
              <w:bottom w:val="single" w:sz="4" w:space="0" w:color="auto"/>
              <w:right w:val="single" w:sz="4" w:space="0" w:color="auto"/>
            </w:tcBorders>
          </w:tcPr>
          <w:p w:rsidR="003C576D" w:rsidRDefault="003C576D" w:rsidP="006B45A7">
            <w:pPr>
              <w:spacing w:after="0"/>
              <w:jc w:val="left"/>
              <w:rPr>
                <w:rFonts w:ascii="Arial Narrow" w:hAnsi="Arial Narrow"/>
                <w:sz w:val="20"/>
                <w:szCs w:val="20"/>
              </w:rPr>
            </w:pPr>
          </w:p>
          <w:p w:rsidR="003C576D" w:rsidRDefault="003C576D" w:rsidP="006B45A7">
            <w:pPr>
              <w:spacing w:after="0"/>
              <w:jc w:val="left"/>
              <w:rPr>
                <w:rFonts w:ascii="Arial Narrow" w:hAnsi="Arial Narrow"/>
                <w:sz w:val="20"/>
                <w:szCs w:val="20"/>
              </w:rPr>
            </w:pPr>
          </w:p>
          <w:p w:rsidR="003C576D" w:rsidRDefault="003C576D" w:rsidP="006B45A7">
            <w:pPr>
              <w:spacing w:after="0"/>
              <w:jc w:val="left"/>
              <w:rPr>
                <w:rFonts w:ascii="Arial Narrow" w:hAnsi="Arial Narrow"/>
                <w:color w:val="000000"/>
                <w:sz w:val="20"/>
                <w:szCs w:val="20"/>
              </w:rPr>
            </w:pPr>
            <w:r w:rsidRPr="00F66D41">
              <w:rPr>
                <w:rFonts w:ascii="Arial Narrow" w:hAnsi="Arial Narrow"/>
                <w:color w:val="000000"/>
                <w:sz w:val="20"/>
                <w:szCs w:val="20"/>
              </w:rPr>
              <w:t>71600 Travel</w:t>
            </w: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r w:rsidRPr="00F66D41">
              <w:rPr>
                <w:rFonts w:ascii="Arial Narrow" w:hAnsi="Arial Narrow"/>
                <w:color w:val="000000"/>
                <w:sz w:val="20"/>
                <w:szCs w:val="20"/>
              </w:rPr>
              <w:t>74500 Miscellaneous Expenses</w:t>
            </w: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sz w:val="20"/>
                <w:szCs w:val="20"/>
              </w:rPr>
            </w:pPr>
            <w:r w:rsidRPr="00F66D41">
              <w:rPr>
                <w:rFonts w:ascii="Arial Narrow" w:hAnsi="Arial Narrow"/>
                <w:color w:val="000000"/>
                <w:sz w:val="20"/>
                <w:szCs w:val="20"/>
              </w:rPr>
              <w:t>71300 Local Consultants</w:t>
            </w: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p>
          <w:p w:rsidR="0099133C" w:rsidRDefault="0099133C"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r>
              <w:rPr>
                <w:rFonts w:ascii="Arial Narrow" w:hAnsi="Arial Narrow"/>
                <w:color w:val="000000"/>
                <w:sz w:val="20"/>
                <w:szCs w:val="20"/>
              </w:rPr>
              <w:t>61100 Salary Costs NP Staff</w:t>
            </w: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r w:rsidRPr="007310BE">
              <w:rPr>
                <w:rFonts w:ascii="Arial Narrow" w:hAnsi="Arial Narrow"/>
                <w:color w:val="000000"/>
                <w:sz w:val="20"/>
                <w:szCs w:val="20"/>
              </w:rPr>
              <w:t>74200 Audio Visual &amp; Print Prod. Costs</w:t>
            </w:r>
          </w:p>
          <w:p w:rsidR="003C576D" w:rsidRDefault="003C576D" w:rsidP="006B45A7">
            <w:pPr>
              <w:spacing w:after="0"/>
              <w:jc w:val="left"/>
              <w:rPr>
                <w:rFonts w:ascii="Arial Narrow" w:hAnsi="Arial Narrow"/>
                <w:color w:val="000000"/>
                <w:sz w:val="20"/>
                <w:szCs w:val="20"/>
              </w:rPr>
            </w:pPr>
          </w:p>
          <w:p w:rsidR="003C576D" w:rsidRDefault="003C576D" w:rsidP="006B45A7">
            <w:pPr>
              <w:spacing w:after="0"/>
              <w:jc w:val="left"/>
              <w:rPr>
                <w:rFonts w:ascii="Arial Narrow" w:hAnsi="Arial Narrow"/>
                <w:color w:val="000000"/>
                <w:sz w:val="20"/>
                <w:szCs w:val="20"/>
              </w:rPr>
            </w:pPr>
            <w:r>
              <w:rPr>
                <w:rFonts w:ascii="Arial Narrow" w:hAnsi="Arial Narrow"/>
                <w:color w:val="000000"/>
                <w:sz w:val="20"/>
                <w:szCs w:val="20"/>
              </w:rPr>
              <w:t>75100 Facilities &amp; Administration</w:t>
            </w:r>
          </w:p>
          <w:p w:rsidR="003C576D" w:rsidRDefault="003C576D" w:rsidP="006B45A7">
            <w:pPr>
              <w:spacing w:after="0"/>
              <w:jc w:val="left"/>
              <w:rPr>
                <w:rFonts w:ascii="Arial Narrow" w:hAnsi="Arial Narrow"/>
                <w:color w:val="000000"/>
                <w:sz w:val="20"/>
                <w:szCs w:val="20"/>
              </w:rPr>
            </w:pPr>
          </w:p>
          <w:p w:rsidR="003C576D" w:rsidRPr="007310BE" w:rsidRDefault="003C576D" w:rsidP="006B45A7">
            <w:pPr>
              <w:spacing w:after="0"/>
              <w:jc w:val="left"/>
              <w:rPr>
                <w:rFonts w:ascii="Arial Narrow" w:hAnsi="Arial Narrow"/>
                <w:color w:val="000000"/>
                <w:sz w:val="20"/>
                <w:szCs w:val="20"/>
              </w:rPr>
            </w:pPr>
          </w:p>
          <w:p w:rsidR="003C576D" w:rsidRPr="00C904D4" w:rsidRDefault="003C576D" w:rsidP="006B45A7">
            <w:pPr>
              <w:spacing w:after="0"/>
              <w:jc w:val="left"/>
              <w:rPr>
                <w:rFonts w:ascii="Arial Narrow" w:hAnsi="Arial Narrow"/>
                <w:sz w:val="20"/>
                <w:szCs w:val="20"/>
              </w:rPr>
            </w:pPr>
          </w:p>
        </w:tc>
        <w:tc>
          <w:tcPr>
            <w:tcW w:w="340" w:type="pct"/>
            <w:tcBorders>
              <w:top w:val="single" w:sz="4" w:space="0" w:color="auto"/>
              <w:left w:val="single" w:sz="4" w:space="0" w:color="auto"/>
              <w:bottom w:val="single" w:sz="4" w:space="0" w:color="auto"/>
            </w:tcBorders>
          </w:tcPr>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r>
              <w:rPr>
                <w:rFonts w:ascii="Arial Narrow" w:hAnsi="Arial Narrow"/>
                <w:sz w:val="20"/>
                <w:szCs w:val="20"/>
              </w:rPr>
              <w:t>4.500,00</w:t>
            </w: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r>
              <w:rPr>
                <w:rFonts w:ascii="Arial Narrow" w:hAnsi="Arial Narrow"/>
                <w:sz w:val="20"/>
                <w:szCs w:val="20"/>
              </w:rPr>
              <w:t xml:space="preserve">  2.000,00</w:t>
            </w: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r>
              <w:rPr>
                <w:rFonts w:ascii="Arial Narrow" w:hAnsi="Arial Narrow"/>
                <w:sz w:val="20"/>
                <w:szCs w:val="20"/>
              </w:rPr>
              <w:t>43.000,00</w:t>
            </w: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99133C" w:rsidRDefault="0099133C" w:rsidP="00B42807">
            <w:pPr>
              <w:spacing w:after="0"/>
              <w:jc w:val="right"/>
              <w:rPr>
                <w:rFonts w:ascii="Arial Narrow" w:hAnsi="Arial Narrow"/>
                <w:sz w:val="20"/>
                <w:szCs w:val="20"/>
              </w:rPr>
            </w:pPr>
          </w:p>
          <w:p w:rsidR="0077702A" w:rsidRDefault="0077702A"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r>
              <w:rPr>
                <w:rFonts w:ascii="Arial Narrow" w:hAnsi="Arial Narrow"/>
                <w:sz w:val="20"/>
                <w:szCs w:val="20"/>
              </w:rPr>
              <w:t>54.000,00</w:t>
            </w:r>
          </w:p>
          <w:p w:rsidR="003C576D" w:rsidRPr="00C904D4"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r>
              <w:rPr>
                <w:rFonts w:ascii="Arial Narrow" w:hAnsi="Arial Narrow"/>
                <w:sz w:val="20"/>
                <w:szCs w:val="20"/>
              </w:rPr>
              <w:t xml:space="preserve">  1.000,00</w:t>
            </w: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Default="0077702A" w:rsidP="00B42807">
            <w:pPr>
              <w:spacing w:after="0"/>
              <w:jc w:val="right"/>
              <w:rPr>
                <w:rFonts w:ascii="Arial Narrow" w:hAnsi="Arial Narrow"/>
                <w:sz w:val="20"/>
                <w:szCs w:val="20"/>
              </w:rPr>
            </w:pPr>
            <w:r>
              <w:rPr>
                <w:rFonts w:ascii="Arial Narrow" w:hAnsi="Arial Narrow"/>
                <w:sz w:val="20"/>
                <w:szCs w:val="20"/>
              </w:rPr>
              <w:t>18.</w:t>
            </w:r>
            <w:r w:rsidR="00C4151D">
              <w:rPr>
                <w:rFonts w:ascii="Arial Narrow" w:hAnsi="Arial Narrow"/>
                <w:sz w:val="20"/>
                <w:szCs w:val="20"/>
              </w:rPr>
              <w:t>630</w:t>
            </w:r>
            <w:r w:rsidR="003C576D">
              <w:rPr>
                <w:rFonts w:ascii="Arial Narrow" w:hAnsi="Arial Narrow"/>
                <w:sz w:val="20"/>
                <w:szCs w:val="20"/>
              </w:rPr>
              <w:t>,00</w:t>
            </w:r>
          </w:p>
          <w:p w:rsidR="003C576D" w:rsidRDefault="003C576D" w:rsidP="00B42807">
            <w:pPr>
              <w:spacing w:after="0"/>
              <w:jc w:val="right"/>
              <w:rPr>
                <w:rFonts w:ascii="Arial Narrow" w:hAnsi="Arial Narrow"/>
                <w:sz w:val="20"/>
                <w:szCs w:val="20"/>
              </w:rPr>
            </w:pPr>
          </w:p>
          <w:p w:rsidR="003C576D" w:rsidRDefault="003C576D" w:rsidP="00B42807">
            <w:pPr>
              <w:spacing w:after="0"/>
              <w:jc w:val="right"/>
              <w:rPr>
                <w:rFonts w:ascii="Arial Narrow" w:hAnsi="Arial Narrow"/>
                <w:sz w:val="20"/>
                <w:szCs w:val="20"/>
              </w:rPr>
            </w:pPr>
          </w:p>
          <w:p w:rsidR="003C576D" w:rsidRPr="000B5C77" w:rsidRDefault="0077702A" w:rsidP="00B42807">
            <w:pPr>
              <w:spacing w:after="0"/>
              <w:jc w:val="right"/>
              <w:rPr>
                <w:rFonts w:ascii="Arial Narrow" w:hAnsi="Arial Narrow"/>
                <w:b/>
                <w:sz w:val="20"/>
                <w:szCs w:val="20"/>
              </w:rPr>
            </w:pPr>
            <w:r>
              <w:rPr>
                <w:rFonts w:ascii="Arial Narrow" w:hAnsi="Arial Narrow"/>
                <w:b/>
                <w:sz w:val="20"/>
                <w:szCs w:val="20"/>
              </w:rPr>
              <w:t>284.7</w:t>
            </w:r>
            <w:r w:rsidR="00C4151D">
              <w:rPr>
                <w:rFonts w:ascii="Arial Narrow" w:hAnsi="Arial Narrow"/>
                <w:b/>
                <w:sz w:val="20"/>
                <w:szCs w:val="20"/>
              </w:rPr>
              <w:t>63</w:t>
            </w:r>
            <w:r w:rsidR="003C576D" w:rsidRPr="000B5C77">
              <w:rPr>
                <w:rFonts w:ascii="Arial Narrow" w:hAnsi="Arial Narrow"/>
                <w:b/>
                <w:sz w:val="20"/>
                <w:szCs w:val="20"/>
              </w:rPr>
              <w:t>,00</w:t>
            </w:r>
          </w:p>
        </w:tc>
      </w:tr>
      <w:tr w:rsidR="00C4151D" w:rsidTr="0022361D">
        <w:trPr>
          <w:cantSplit/>
          <w:trHeight w:val="6560"/>
        </w:trPr>
        <w:tc>
          <w:tcPr>
            <w:tcW w:w="956" w:type="pct"/>
            <w:vMerge w:val="restart"/>
          </w:tcPr>
          <w:p w:rsidR="006340CC" w:rsidRPr="005D038E" w:rsidRDefault="006340CC" w:rsidP="006B45A7">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lastRenderedPageBreak/>
              <w:t>Output 2</w:t>
            </w:r>
            <w:r>
              <w:t xml:space="preserve"> </w:t>
            </w:r>
            <w:r>
              <w:rPr>
                <w:rFonts w:ascii="ArialMT" w:hAnsi="ArialMT" w:cs="ArialMT"/>
                <w:sz w:val="16"/>
                <w:szCs w:val="16"/>
                <w:lang w:val="en-US"/>
              </w:rPr>
              <w:t>Two administrative zones strengthen their DRR capacities by implementing community-based pilot mechanisms in Quito</w:t>
            </w:r>
          </w:p>
          <w:p w:rsidR="006340CC" w:rsidRDefault="006340CC" w:rsidP="006B45A7"/>
          <w:p w:rsidR="0022361D" w:rsidRPr="00083DA9" w:rsidRDefault="0022361D" w:rsidP="0022361D">
            <w:pPr>
              <w:rPr>
                <w:rFonts w:ascii="Arial Narrow" w:hAnsi="Arial Narrow"/>
                <w:b/>
                <w:i/>
                <w:sz w:val="18"/>
                <w:szCs w:val="18"/>
              </w:rPr>
            </w:pPr>
            <w:r w:rsidRPr="00083DA9">
              <w:rPr>
                <w:rFonts w:ascii="Arial Narrow" w:hAnsi="Arial Narrow"/>
                <w:b/>
                <w:i/>
                <w:sz w:val="18"/>
                <w:szCs w:val="18"/>
              </w:rPr>
              <w:t>Baseline:</w:t>
            </w:r>
          </w:p>
          <w:p w:rsidR="0022361D" w:rsidRDefault="00083DA9" w:rsidP="0022361D">
            <w:pPr>
              <w:rPr>
                <w:rFonts w:ascii="Arial Narrow" w:hAnsi="Arial Narrow"/>
                <w:i/>
                <w:sz w:val="18"/>
                <w:szCs w:val="18"/>
              </w:rPr>
            </w:pPr>
            <w:r w:rsidRPr="00083DA9">
              <w:rPr>
                <w:rFonts w:ascii="Arial Narrow" w:hAnsi="Arial Narrow"/>
                <w:sz w:val="18"/>
                <w:szCs w:val="18"/>
              </w:rPr>
              <w:t>The MDMQ has initiated a comprehensive capacity building program for safety and risk reduction associated with natural hazards which includes municipal staff and the community.  This result will contribute to this initiative</w:t>
            </w:r>
            <w:r>
              <w:rPr>
                <w:rFonts w:ascii="Arial Narrow" w:hAnsi="Arial Narrow"/>
                <w:i/>
                <w:sz w:val="18"/>
                <w:szCs w:val="18"/>
              </w:rPr>
              <w:t>.</w:t>
            </w:r>
          </w:p>
          <w:p w:rsidR="00083DA9" w:rsidRPr="007F55D8" w:rsidRDefault="00083DA9" w:rsidP="0022361D">
            <w:pPr>
              <w:rPr>
                <w:rFonts w:ascii="Arial Narrow" w:hAnsi="Arial Narrow"/>
                <w:i/>
                <w:sz w:val="18"/>
                <w:szCs w:val="18"/>
              </w:rPr>
            </w:pPr>
          </w:p>
          <w:p w:rsidR="0022361D" w:rsidRPr="00083DA9" w:rsidRDefault="0022361D" w:rsidP="0022361D">
            <w:pPr>
              <w:rPr>
                <w:rFonts w:ascii="Arial Narrow" w:hAnsi="Arial Narrow"/>
                <w:b/>
                <w:i/>
                <w:sz w:val="18"/>
                <w:szCs w:val="18"/>
              </w:rPr>
            </w:pPr>
            <w:r w:rsidRPr="00083DA9">
              <w:rPr>
                <w:rFonts w:ascii="Arial Narrow" w:hAnsi="Arial Narrow"/>
                <w:b/>
                <w:i/>
                <w:sz w:val="18"/>
                <w:szCs w:val="18"/>
              </w:rPr>
              <w:t>Indicators:</w:t>
            </w: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The municipality of Quito has enhanced community capacities to cope with and respond to the impact of natural hazards in two administrative zones.</w:t>
            </w:r>
          </w:p>
          <w:p w:rsidR="0022361D" w:rsidRDefault="0022361D" w:rsidP="0022361D">
            <w:pPr>
              <w:autoSpaceDE w:val="0"/>
              <w:autoSpaceDN w:val="0"/>
              <w:adjustRightInd w:val="0"/>
              <w:spacing w:after="0"/>
              <w:jc w:val="left"/>
              <w:rPr>
                <w:rFonts w:ascii="ArialMT" w:hAnsi="ArialMT" w:cs="ArialMT"/>
                <w:sz w:val="16"/>
                <w:szCs w:val="16"/>
                <w:lang w:val="en-US"/>
              </w:rPr>
            </w:pPr>
          </w:p>
          <w:p w:rsidR="0022361D" w:rsidRDefault="0022361D" w:rsidP="0022361D">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30% of the targeted beneficiaries in the MDMQ have improved their</w:t>
            </w:r>
            <w:r w:rsidR="006F4686">
              <w:rPr>
                <w:rFonts w:ascii="ArialMT" w:hAnsi="ArialMT" w:cs="ArialMT"/>
                <w:sz w:val="16"/>
                <w:szCs w:val="16"/>
                <w:lang w:val="en-US"/>
              </w:rPr>
              <w:t xml:space="preserve"> </w:t>
            </w:r>
            <w:r>
              <w:rPr>
                <w:rFonts w:ascii="ArialMT" w:hAnsi="ArialMT" w:cs="ArialMT"/>
                <w:sz w:val="16"/>
                <w:szCs w:val="16"/>
                <w:lang w:val="en-US"/>
              </w:rPr>
              <w:t>awareness as a result of taking part in the communication, education and awareness raising initiatives promoted by the project.</w:t>
            </w:r>
          </w:p>
          <w:p w:rsidR="0022361D" w:rsidRDefault="0022361D" w:rsidP="0022361D">
            <w:pPr>
              <w:rPr>
                <w:rFonts w:ascii="Arial Narrow" w:hAnsi="Arial Narrow"/>
                <w:sz w:val="18"/>
                <w:szCs w:val="18"/>
              </w:rPr>
            </w:pPr>
          </w:p>
          <w:p w:rsidR="006F4686" w:rsidRPr="00083DA9" w:rsidRDefault="006F4686" w:rsidP="006F4686">
            <w:pPr>
              <w:rPr>
                <w:rFonts w:ascii="Arial Narrow" w:hAnsi="Arial Narrow"/>
                <w:b/>
                <w:sz w:val="18"/>
                <w:szCs w:val="18"/>
              </w:rPr>
            </w:pPr>
            <w:r w:rsidRPr="00083DA9">
              <w:rPr>
                <w:rFonts w:ascii="Arial Narrow" w:hAnsi="Arial Narrow"/>
                <w:b/>
                <w:sz w:val="18"/>
                <w:szCs w:val="18"/>
              </w:rPr>
              <w:t xml:space="preserve">Targets: </w:t>
            </w: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 xml:space="preserve">At least 4 neighborhoods of MDMQ count with organized groups to link </w:t>
            </w:r>
            <w:r>
              <w:rPr>
                <w:rFonts w:ascii="ArialMT" w:hAnsi="ArialMT" w:cs="ArialMT"/>
                <w:sz w:val="16"/>
                <w:szCs w:val="16"/>
                <w:lang w:val="en-US"/>
              </w:rPr>
              <w:lastRenderedPageBreak/>
              <w:t>the community and the governmental level for emergency planning and field coordination.</w:t>
            </w:r>
          </w:p>
          <w:p w:rsidR="006F4686" w:rsidRPr="006F4686" w:rsidRDefault="006F4686" w:rsidP="006F4686">
            <w:pPr>
              <w:autoSpaceDE w:val="0"/>
              <w:autoSpaceDN w:val="0"/>
              <w:adjustRightInd w:val="0"/>
              <w:spacing w:after="0"/>
              <w:jc w:val="left"/>
              <w:rPr>
                <w:rFonts w:ascii="ArialMT" w:hAnsi="ArialMT" w:cs="ArialMT"/>
                <w:sz w:val="16"/>
                <w:szCs w:val="16"/>
                <w:lang w:val="en-US"/>
              </w:rPr>
            </w:pP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Two Administrative Zones of MDMQ have adequate DRR tools (risk</w:t>
            </w: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identification, local planning for emergency management, family emergency planning, etc)implemented by the institutions and/or the community.</w:t>
            </w:r>
          </w:p>
          <w:p w:rsidR="006F4686" w:rsidRDefault="006F4686" w:rsidP="006F4686">
            <w:pPr>
              <w:autoSpaceDE w:val="0"/>
              <w:autoSpaceDN w:val="0"/>
              <w:adjustRightInd w:val="0"/>
              <w:spacing w:after="0"/>
              <w:jc w:val="left"/>
              <w:rPr>
                <w:rFonts w:ascii="ArialMT" w:hAnsi="ArialMT" w:cs="ArialMT"/>
                <w:sz w:val="16"/>
                <w:szCs w:val="16"/>
                <w:lang w:val="en-US"/>
              </w:rPr>
            </w:pP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At least 2 ecological innovative</w:t>
            </w: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practices for landslide risk reduction</w:t>
            </w: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have been identified, implemented,</w:t>
            </w:r>
          </w:p>
          <w:p w:rsidR="006F4686" w:rsidRDefault="006F4686" w:rsidP="006F4686">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approved and disseminated, including training of at least 10 technicians.</w:t>
            </w:r>
          </w:p>
          <w:p w:rsidR="006F4686" w:rsidRPr="006F4686" w:rsidRDefault="006F4686" w:rsidP="0022361D">
            <w:pPr>
              <w:rPr>
                <w:rFonts w:ascii="Arial Narrow" w:hAnsi="Arial Narrow"/>
                <w:sz w:val="18"/>
                <w:szCs w:val="18"/>
                <w:lang w:val="en-US"/>
              </w:rPr>
            </w:pPr>
          </w:p>
          <w:p w:rsidR="006F4686" w:rsidRPr="007F55D8" w:rsidRDefault="006F4686" w:rsidP="0022361D">
            <w:pPr>
              <w:rPr>
                <w:rFonts w:ascii="Arial Narrow" w:hAnsi="Arial Narrow"/>
                <w:sz w:val="18"/>
                <w:szCs w:val="18"/>
              </w:rPr>
            </w:pPr>
          </w:p>
          <w:p w:rsidR="0022361D" w:rsidRPr="00083DA9" w:rsidRDefault="0022361D" w:rsidP="0022361D">
            <w:pPr>
              <w:rPr>
                <w:rFonts w:ascii="Arial Narrow" w:hAnsi="Arial Narrow"/>
                <w:b/>
                <w:i/>
                <w:sz w:val="18"/>
                <w:szCs w:val="18"/>
              </w:rPr>
            </w:pPr>
            <w:r w:rsidRPr="00083DA9">
              <w:rPr>
                <w:rFonts w:ascii="Arial Narrow" w:hAnsi="Arial Narrow"/>
                <w:b/>
                <w:i/>
                <w:sz w:val="18"/>
                <w:szCs w:val="18"/>
              </w:rPr>
              <w:t xml:space="preserve">Related CP outcome: </w:t>
            </w:r>
          </w:p>
          <w:p w:rsidR="006340CC" w:rsidRDefault="0022361D" w:rsidP="0022361D">
            <w:r w:rsidRPr="0022361D">
              <w:rPr>
                <w:rFonts w:ascii="Arial Narrow" w:hAnsi="Arial Narrow"/>
                <w:sz w:val="18"/>
                <w:szCs w:val="18"/>
              </w:rPr>
              <w:t>Nat</w:t>
            </w:r>
            <w:r>
              <w:rPr>
                <w:rFonts w:ascii="Arial Narrow" w:hAnsi="Arial Narrow"/>
                <w:sz w:val="18"/>
                <w:szCs w:val="18"/>
              </w:rPr>
              <w:t>ional and local DRR strategies are available.</w:t>
            </w:r>
          </w:p>
        </w:tc>
        <w:tc>
          <w:tcPr>
            <w:tcW w:w="880" w:type="pct"/>
            <w:tcBorders>
              <w:top w:val="single" w:sz="4" w:space="0" w:color="auto"/>
            </w:tcBorders>
          </w:tcPr>
          <w:p w:rsidR="006340CC" w:rsidRPr="00A72ACD" w:rsidRDefault="006340CC" w:rsidP="00907251">
            <w:pPr>
              <w:autoSpaceDE w:val="0"/>
              <w:autoSpaceDN w:val="0"/>
              <w:adjustRightInd w:val="0"/>
              <w:spacing w:after="0"/>
              <w:jc w:val="left"/>
              <w:rPr>
                <w:rFonts w:ascii="Arial Narrow" w:hAnsi="Arial Narrow" w:cs="Helvetica-Bold"/>
                <w:b/>
                <w:bCs/>
                <w:sz w:val="20"/>
                <w:szCs w:val="20"/>
                <w:lang w:val="en-US" w:eastAsia="es-EC"/>
              </w:rPr>
            </w:pPr>
            <w:r w:rsidRPr="00A72ACD">
              <w:rPr>
                <w:rFonts w:ascii="Arial Narrow" w:hAnsi="Arial Narrow" w:cs="ArialMT"/>
                <w:sz w:val="20"/>
                <w:szCs w:val="20"/>
                <w:lang w:val="en-US"/>
              </w:rPr>
              <w:lastRenderedPageBreak/>
              <w:t xml:space="preserve">1. </w:t>
            </w:r>
            <w:r w:rsidRPr="00A72ACD">
              <w:rPr>
                <w:rFonts w:ascii="Arial Narrow" w:hAnsi="Arial Narrow" w:cs="Helvetica-Bold"/>
                <w:b/>
                <w:bCs/>
                <w:sz w:val="20"/>
                <w:szCs w:val="20"/>
                <w:lang w:val="en-US" w:eastAsia="es-EC"/>
              </w:rPr>
              <w:t>Assist in the identification of urban risks and setting up of community teams to support planning and response coordination in four vulnerable neighborhoods of the two</w:t>
            </w:r>
          </w:p>
          <w:p w:rsidR="006340CC" w:rsidRPr="001272CD" w:rsidRDefault="006340CC" w:rsidP="00907251">
            <w:pPr>
              <w:jc w:val="left"/>
              <w:rPr>
                <w:rFonts w:ascii="Arial Narrow" w:hAnsi="Arial Narrow" w:cs="Helvetica-Bold"/>
                <w:b/>
                <w:bCs/>
                <w:sz w:val="20"/>
                <w:szCs w:val="20"/>
                <w:lang w:val="en-US" w:eastAsia="es-EC"/>
              </w:rPr>
            </w:pPr>
            <w:r w:rsidRPr="001272CD">
              <w:rPr>
                <w:rFonts w:ascii="Arial Narrow" w:hAnsi="Arial Narrow" w:cs="Helvetica-Bold"/>
                <w:b/>
                <w:bCs/>
                <w:sz w:val="20"/>
                <w:szCs w:val="20"/>
                <w:lang w:val="en-US" w:eastAsia="es-EC"/>
              </w:rPr>
              <w:t>administrative zones of MDMQ</w:t>
            </w: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Train community leaders </w:t>
            </w:r>
            <w:r w:rsidRPr="00832D00">
              <w:rPr>
                <w:rFonts w:ascii="ArialMT" w:hAnsi="ArialMT" w:cs="ArialMT"/>
                <w:sz w:val="16"/>
                <w:szCs w:val="16"/>
                <w:lang w:val="en-US" w:eastAsia="es-EC"/>
              </w:rPr>
              <w:t>on DRR options including</w:t>
            </w:r>
            <w:r>
              <w:rPr>
                <w:rFonts w:ascii="ArialMT" w:hAnsi="ArialMT" w:cs="ArialMT"/>
                <w:sz w:val="16"/>
                <w:szCs w:val="16"/>
                <w:lang w:val="en-US" w:eastAsia="es-EC"/>
              </w:rPr>
              <w:t xml:space="preserve"> r</w:t>
            </w:r>
            <w:r w:rsidRPr="00832D00">
              <w:rPr>
                <w:rFonts w:ascii="ArialMT" w:hAnsi="ArialMT" w:cs="ArialMT"/>
                <w:sz w:val="16"/>
                <w:szCs w:val="16"/>
                <w:lang w:val="en-US" w:eastAsia="es-EC"/>
              </w:rPr>
              <w:t>isk identification using innovative tools</w:t>
            </w:r>
            <w:r>
              <w:rPr>
                <w:rFonts w:ascii="ArialMT" w:hAnsi="ArialMT" w:cs="ArialMT"/>
                <w:sz w:val="16"/>
                <w:szCs w:val="16"/>
                <w:lang w:val="en-US" w:eastAsia="es-EC"/>
              </w:rPr>
              <w:t>.</w:t>
            </w:r>
            <w:r w:rsidRPr="00832D00">
              <w:rPr>
                <w:rFonts w:ascii="ArialMT" w:hAnsi="ArialMT" w:cs="ArialMT"/>
                <w:sz w:val="16"/>
                <w:szCs w:val="16"/>
                <w:lang w:val="en-US" w:eastAsia="es-EC"/>
              </w:rPr>
              <w:t xml:space="preserve"> </w:t>
            </w:r>
          </w:p>
          <w:p w:rsidR="006340CC" w:rsidRPr="00832D00"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Use planning tools for e</w:t>
            </w:r>
            <w:r w:rsidRPr="00832D00">
              <w:rPr>
                <w:rFonts w:ascii="ArialMT" w:hAnsi="ArialMT" w:cs="ArialMT"/>
                <w:sz w:val="16"/>
                <w:szCs w:val="16"/>
                <w:lang w:val="en-US" w:eastAsia="es-EC"/>
              </w:rPr>
              <w:t>mergency</w:t>
            </w:r>
            <w:r>
              <w:rPr>
                <w:rFonts w:ascii="ArialMT" w:hAnsi="ArialMT" w:cs="ArialMT"/>
                <w:sz w:val="16"/>
                <w:szCs w:val="16"/>
                <w:lang w:val="en-US" w:eastAsia="es-EC"/>
              </w:rPr>
              <w:t xml:space="preserve"> management &amp; recovery</w:t>
            </w:r>
            <w:r w:rsidRPr="00832D00">
              <w:rPr>
                <w:rFonts w:ascii="ArialMT" w:hAnsi="ArialMT" w:cs="ArialMT"/>
                <w:sz w:val="16"/>
                <w:szCs w:val="16"/>
                <w:lang w:val="en-US" w:eastAsia="es-EC"/>
              </w:rPr>
              <w:t>.</w:t>
            </w: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 Train selected actors on emergency response and provide them with basic equipment. </w:t>
            </w:r>
            <w:r w:rsidRPr="00832D00">
              <w:rPr>
                <w:rFonts w:ascii="ArialMT" w:hAnsi="ArialMT" w:cs="ArialMT"/>
                <w:sz w:val="16"/>
                <w:szCs w:val="16"/>
                <w:lang w:val="en-US" w:eastAsia="es-EC"/>
              </w:rPr>
              <w:t xml:space="preserve"> </w:t>
            </w: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r w:rsidRPr="00832D00">
              <w:rPr>
                <w:rFonts w:ascii="ArialMT" w:hAnsi="ArialMT" w:cs="ArialMT"/>
                <w:sz w:val="16"/>
                <w:szCs w:val="16"/>
                <w:lang w:val="en-US" w:eastAsia="es-EC"/>
              </w:rPr>
              <w:t xml:space="preserve"> </w:t>
            </w:r>
            <w:r>
              <w:rPr>
                <w:rFonts w:ascii="ArialMT" w:hAnsi="ArialMT" w:cs="ArialMT"/>
                <w:sz w:val="16"/>
                <w:szCs w:val="16"/>
                <w:lang w:val="en-US" w:eastAsia="es-EC"/>
              </w:rPr>
              <w:t>Conduct drills as necessary.</w:t>
            </w: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Default="006340CC" w:rsidP="00907251">
            <w:pPr>
              <w:autoSpaceDE w:val="0"/>
              <w:autoSpaceDN w:val="0"/>
              <w:adjustRightInd w:val="0"/>
              <w:spacing w:after="0"/>
              <w:jc w:val="left"/>
              <w:rPr>
                <w:rFonts w:ascii="ArialMT" w:hAnsi="ArialMT" w:cs="ArialMT"/>
                <w:sz w:val="16"/>
                <w:szCs w:val="16"/>
                <w:lang w:val="en-US" w:eastAsia="es-EC"/>
              </w:rPr>
            </w:pPr>
          </w:p>
          <w:p w:rsidR="006340CC" w:rsidRPr="007613A5" w:rsidRDefault="006340CC" w:rsidP="00907251">
            <w:pPr>
              <w:autoSpaceDE w:val="0"/>
              <w:autoSpaceDN w:val="0"/>
              <w:adjustRightInd w:val="0"/>
              <w:spacing w:after="0"/>
              <w:jc w:val="left"/>
              <w:rPr>
                <w:rFonts w:ascii="ArialMT" w:hAnsi="ArialMT" w:cs="ArialMT"/>
                <w:b/>
                <w:sz w:val="16"/>
                <w:szCs w:val="16"/>
                <w:lang w:val="en-US" w:eastAsia="es-EC"/>
              </w:rPr>
            </w:pPr>
            <w:r w:rsidRPr="007613A5">
              <w:rPr>
                <w:rFonts w:ascii="ArialMT" w:hAnsi="ArialMT" w:cs="ArialMT"/>
                <w:b/>
                <w:sz w:val="16"/>
                <w:szCs w:val="16"/>
                <w:lang w:val="en-US" w:eastAsia="es-EC"/>
              </w:rPr>
              <w:t>TOTAL Activity, year 2012</w:t>
            </w:r>
          </w:p>
        </w:tc>
        <w:tc>
          <w:tcPr>
            <w:tcW w:w="219" w:type="pct"/>
            <w:tcBorders>
              <w:top w:val="single" w:sz="4" w:space="0" w:color="auto"/>
            </w:tcBorders>
          </w:tcPr>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Pr="00895B77" w:rsidRDefault="006340CC" w:rsidP="00907251">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tcBorders>
          </w:tcPr>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Pr="00895B77" w:rsidRDefault="006340CC" w:rsidP="00907251">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tcBorders>
          </w:tcPr>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r>
              <w:rPr>
                <w:rFonts w:ascii="Arial Narrow" w:hAnsi="Arial Narrow"/>
                <w:sz w:val="20"/>
                <w:szCs w:val="20"/>
              </w:rPr>
              <w:t>X</w:t>
            </w:r>
          </w:p>
          <w:p w:rsidR="006340CC" w:rsidRDefault="006340CC" w:rsidP="00907251">
            <w:pPr>
              <w:jc w:val="left"/>
              <w:rPr>
                <w:rFonts w:ascii="Arial Narrow" w:hAnsi="Arial Narrow"/>
                <w:sz w:val="20"/>
                <w:szCs w:val="20"/>
              </w:rPr>
            </w:pPr>
          </w:p>
          <w:p w:rsidR="006340CC" w:rsidRPr="00895B77" w:rsidRDefault="006340CC" w:rsidP="00907251">
            <w:pPr>
              <w:jc w:val="left"/>
              <w:rPr>
                <w:rFonts w:ascii="Arial Narrow" w:hAnsi="Arial Narrow"/>
                <w:sz w:val="20"/>
                <w:szCs w:val="20"/>
              </w:rPr>
            </w:pPr>
            <w:r>
              <w:rPr>
                <w:rFonts w:ascii="Arial Narrow" w:hAnsi="Arial Narrow"/>
                <w:sz w:val="20"/>
                <w:szCs w:val="20"/>
              </w:rPr>
              <w:t>X</w:t>
            </w:r>
          </w:p>
        </w:tc>
        <w:tc>
          <w:tcPr>
            <w:tcW w:w="219" w:type="pct"/>
            <w:tcBorders>
              <w:top w:val="single" w:sz="4" w:space="0" w:color="auto"/>
            </w:tcBorders>
          </w:tcPr>
          <w:p w:rsidR="006340CC" w:rsidRPr="00895B77" w:rsidRDefault="006340CC" w:rsidP="00907251">
            <w:pPr>
              <w:jc w:val="left"/>
              <w:rPr>
                <w:rFonts w:ascii="Arial Narrow" w:hAnsi="Arial Narrow"/>
                <w:sz w:val="20"/>
                <w:szCs w:val="20"/>
              </w:rPr>
            </w:pPr>
          </w:p>
        </w:tc>
        <w:tc>
          <w:tcPr>
            <w:tcW w:w="729" w:type="pct"/>
            <w:tcBorders>
              <w:top w:val="single" w:sz="4" w:space="0" w:color="auto"/>
            </w:tcBorders>
          </w:tcPr>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387D9A" w:rsidRDefault="00387D9A" w:rsidP="00907251">
            <w:pPr>
              <w:jc w:val="center"/>
              <w:rPr>
                <w:rFonts w:ascii="Arial Narrow" w:hAnsi="Arial Narrow"/>
                <w:sz w:val="20"/>
                <w:szCs w:val="20"/>
              </w:rPr>
            </w:pPr>
          </w:p>
          <w:p w:rsidR="006340CC" w:rsidRDefault="006340CC" w:rsidP="00907251">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CRIC</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6340CC" w:rsidRDefault="006340CC" w:rsidP="00907251">
            <w:pPr>
              <w:jc w:val="center"/>
              <w:rPr>
                <w:rFonts w:ascii="Arial Narrow" w:hAnsi="Arial Narrow"/>
                <w:sz w:val="20"/>
                <w:szCs w:val="20"/>
              </w:rPr>
            </w:pPr>
          </w:p>
          <w:p w:rsidR="006340CC" w:rsidRDefault="006340CC" w:rsidP="00907251">
            <w:pPr>
              <w:rPr>
                <w:rFonts w:ascii="Arial Narrow" w:hAnsi="Arial Narrow"/>
                <w:sz w:val="20"/>
                <w:szCs w:val="20"/>
              </w:rPr>
            </w:pPr>
          </w:p>
          <w:p w:rsidR="00387D9A" w:rsidRDefault="00387D9A" w:rsidP="00907251">
            <w:pPr>
              <w:rPr>
                <w:rFonts w:ascii="Arial Narrow" w:hAnsi="Arial Narrow"/>
                <w:sz w:val="20"/>
                <w:szCs w:val="20"/>
              </w:rPr>
            </w:pPr>
          </w:p>
          <w:p w:rsidR="006340CC" w:rsidRPr="00895B77" w:rsidRDefault="006340CC" w:rsidP="00907251">
            <w:pPr>
              <w:jc w:val="left"/>
              <w:rPr>
                <w:rFonts w:ascii="Arial Narrow" w:hAnsi="Arial Narrow"/>
                <w:sz w:val="20"/>
                <w:szCs w:val="20"/>
              </w:rPr>
            </w:pPr>
          </w:p>
        </w:tc>
        <w:tc>
          <w:tcPr>
            <w:tcW w:w="558" w:type="pct"/>
            <w:tcBorders>
              <w:top w:val="single" w:sz="4" w:space="0" w:color="auto"/>
            </w:tcBorders>
          </w:tcPr>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Default="006340CC" w:rsidP="00907251">
            <w:pPr>
              <w:jc w:val="left"/>
              <w:rPr>
                <w:rFonts w:ascii="Arial Narrow" w:hAnsi="Arial Narrow"/>
                <w:sz w:val="20"/>
                <w:szCs w:val="20"/>
              </w:rPr>
            </w:pPr>
          </w:p>
          <w:p w:rsidR="006340CC" w:rsidRPr="00895B77" w:rsidRDefault="006340CC" w:rsidP="00907251">
            <w:pPr>
              <w:jc w:val="left"/>
              <w:rPr>
                <w:rFonts w:ascii="Arial Narrow" w:hAnsi="Arial Narrow"/>
                <w:sz w:val="20"/>
                <w:szCs w:val="20"/>
              </w:rPr>
            </w:pPr>
            <w:r>
              <w:rPr>
                <w:rFonts w:ascii="Arial Narrow" w:hAnsi="Arial Narrow"/>
                <w:sz w:val="20"/>
                <w:szCs w:val="20"/>
              </w:rPr>
              <w:t>ECHO/DIPECHO</w:t>
            </w:r>
          </w:p>
        </w:tc>
        <w:tc>
          <w:tcPr>
            <w:tcW w:w="661" w:type="pct"/>
            <w:tcBorders>
              <w:top w:val="single" w:sz="4" w:space="0" w:color="auto"/>
            </w:tcBorders>
          </w:tcPr>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p>
          <w:p w:rsidR="006340CC" w:rsidRPr="00832D00" w:rsidRDefault="006340CC" w:rsidP="00907251">
            <w:pPr>
              <w:jc w:val="left"/>
              <w:rPr>
                <w:rFonts w:ascii="Arial Narrow" w:hAnsi="Arial Narrow"/>
                <w:color w:val="000000"/>
                <w:sz w:val="20"/>
                <w:szCs w:val="20"/>
              </w:rPr>
            </w:pPr>
            <w:r w:rsidRPr="00832D00">
              <w:rPr>
                <w:rFonts w:ascii="Arial Narrow" w:hAnsi="Arial Narrow"/>
                <w:color w:val="000000"/>
                <w:sz w:val="20"/>
                <w:szCs w:val="20"/>
              </w:rPr>
              <w:t>71300 Local Consultants</w:t>
            </w:r>
          </w:p>
          <w:p w:rsidR="006340CC" w:rsidRPr="00832D00" w:rsidRDefault="006340CC" w:rsidP="00907251">
            <w:pPr>
              <w:spacing w:after="0"/>
              <w:jc w:val="left"/>
              <w:rPr>
                <w:rFonts w:ascii="Arial Narrow" w:hAnsi="Arial Narrow"/>
                <w:sz w:val="20"/>
                <w:szCs w:val="20"/>
              </w:rPr>
            </w:pPr>
          </w:p>
          <w:p w:rsidR="006340CC" w:rsidRPr="00832D00" w:rsidRDefault="006340CC" w:rsidP="00907251">
            <w:pPr>
              <w:jc w:val="left"/>
              <w:rPr>
                <w:rFonts w:ascii="Arial Narrow" w:hAnsi="Arial Narrow"/>
                <w:color w:val="000000"/>
                <w:sz w:val="20"/>
                <w:szCs w:val="20"/>
              </w:rPr>
            </w:pPr>
            <w:r w:rsidRPr="00832D00">
              <w:rPr>
                <w:rFonts w:ascii="Arial Narrow" w:hAnsi="Arial Narrow"/>
                <w:color w:val="000000"/>
                <w:sz w:val="20"/>
                <w:szCs w:val="20"/>
              </w:rPr>
              <w:t>71400 Contractual Services</w:t>
            </w:r>
          </w:p>
          <w:p w:rsidR="006340CC" w:rsidRDefault="006340CC" w:rsidP="00907251">
            <w:pPr>
              <w:jc w:val="left"/>
              <w:rPr>
                <w:rFonts w:ascii="Arial Narrow" w:hAnsi="Arial Narrow"/>
                <w:color w:val="000000"/>
                <w:sz w:val="20"/>
                <w:szCs w:val="20"/>
              </w:rPr>
            </w:pPr>
          </w:p>
          <w:p w:rsidR="006340CC" w:rsidRPr="00832D00" w:rsidRDefault="006340CC" w:rsidP="00907251">
            <w:pPr>
              <w:jc w:val="left"/>
              <w:rPr>
                <w:rFonts w:ascii="Arial Narrow" w:hAnsi="Arial Narrow"/>
                <w:color w:val="000000"/>
                <w:sz w:val="20"/>
                <w:szCs w:val="20"/>
              </w:rPr>
            </w:pPr>
            <w:r w:rsidRPr="00832D00">
              <w:rPr>
                <w:rFonts w:ascii="Arial Narrow" w:hAnsi="Arial Narrow"/>
                <w:color w:val="000000"/>
                <w:sz w:val="20"/>
                <w:szCs w:val="20"/>
              </w:rPr>
              <w:t>71600 Travel</w:t>
            </w:r>
          </w:p>
          <w:p w:rsidR="006340CC" w:rsidRDefault="006340CC" w:rsidP="00907251">
            <w:pPr>
              <w:jc w:val="left"/>
              <w:rPr>
                <w:rFonts w:ascii="Arial Narrow" w:hAnsi="Arial Narrow"/>
                <w:color w:val="000000"/>
                <w:sz w:val="20"/>
                <w:szCs w:val="20"/>
              </w:rPr>
            </w:pPr>
          </w:p>
          <w:p w:rsidR="006340CC" w:rsidRDefault="006340CC" w:rsidP="00907251">
            <w:pPr>
              <w:jc w:val="left"/>
              <w:rPr>
                <w:rFonts w:ascii="Arial Narrow" w:hAnsi="Arial Narrow"/>
                <w:color w:val="000000"/>
                <w:sz w:val="20"/>
                <w:szCs w:val="20"/>
              </w:rPr>
            </w:pPr>
            <w:r w:rsidRPr="00832D00">
              <w:rPr>
                <w:rFonts w:ascii="Arial Narrow" w:hAnsi="Arial Narrow"/>
                <w:color w:val="000000"/>
                <w:sz w:val="20"/>
                <w:szCs w:val="20"/>
              </w:rPr>
              <w:t>72300 Materials &amp; Goods</w:t>
            </w:r>
          </w:p>
          <w:p w:rsidR="006340CC" w:rsidRPr="00832D00" w:rsidRDefault="006340CC" w:rsidP="00907251">
            <w:pPr>
              <w:jc w:val="left"/>
              <w:rPr>
                <w:rFonts w:ascii="Arial Narrow" w:hAnsi="Arial Narrow"/>
                <w:color w:val="000000"/>
                <w:sz w:val="20"/>
                <w:szCs w:val="20"/>
              </w:rPr>
            </w:pPr>
          </w:p>
          <w:p w:rsidR="006340CC" w:rsidRPr="00832D00" w:rsidRDefault="006340CC" w:rsidP="00907251">
            <w:pPr>
              <w:jc w:val="left"/>
              <w:rPr>
                <w:rFonts w:ascii="Arial Narrow" w:hAnsi="Arial Narrow"/>
                <w:color w:val="000000"/>
                <w:sz w:val="20"/>
                <w:szCs w:val="20"/>
              </w:rPr>
            </w:pPr>
            <w:r w:rsidRPr="00832D00">
              <w:rPr>
                <w:rFonts w:ascii="Arial Narrow" w:hAnsi="Arial Narrow"/>
                <w:color w:val="000000"/>
                <w:sz w:val="20"/>
                <w:szCs w:val="20"/>
              </w:rPr>
              <w:t>72800 Information Technology Equipment</w:t>
            </w:r>
          </w:p>
          <w:p w:rsidR="006340CC" w:rsidRPr="00832D00" w:rsidRDefault="006340CC" w:rsidP="00907251">
            <w:pPr>
              <w:spacing w:after="0"/>
              <w:jc w:val="left"/>
              <w:rPr>
                <w:rFonts w:ascii="Arial Narrow" w:hAnsi="Arial Narrow"/>
                <w:sz w:val="20"/>
                <w:szCs w:val="20"/>
              </w:rPr>
            </w:pPr>
          </w:p>
        </w:tc>
        <w:tc>
          <w:tcPr>
            <w:tcW w:w="340" w:type="pct"/>
            <w:tcBorders>
              <w:top w:val="single" w:sz="4" w:space="0" w:color="auto"/>
            </w:tcBorders>
          </w:tcPr>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Default="006340CC" w:rsidP="00907251">
            <w:pPr>
              <w:spacing w:after="0"/>
              <w:jc w:val="left"/>
              <w:rPr>
                <w:rFonts w:ascii="Arial Narrow" w:hAnsi="Arial Narrow"/>
                <w:sz w:val="20"/>
                <w:szCs w:val="20"/>
              </w:rPr>
            </w:pPr>
          </w:p>
          <w:p w:rsidR="006340CC" w:rsidRPr="00832D00" w:rsidRDefault="00264308" w:rsidP="000720BD">
            <w:pPr>
              <w:spacing w:after="0"/>
              <w:jc w:val="right"/>
              <w:rPr>
                <w:rFonts w:ascii="Arial Narrow" w:hAnsi="Arial Narrow"/>
                <w:sz w:val="20"/>
                <w:szCs w:val="20"/>
              </w:rPr>
            </w:pPr>
            <w:r>
              <w:rPr>
                <w:rFonts w:ascii="Arial Narrow" w:hAnsi="Arial Narrow"/>
                <w:sz w:val="20"/>
                <w:szCs w:val="20"/>
              </w:rPr>
              <w:t>11.7</w:t>
            </w:r>
            <w:r w:rsidR="006340CC" w:rsidRPr="00832D00">
              <w:rPr>
                <w:rFonts w:ascii="Arial Narrow" w:hAnsi="Arial Narrow"/>
                <w:sz w:val="20"/>
                <w:szCs w:val="20"/>
              </w:rPr>
              <w:t>00,00</w:t>
            </w:r>
          </w:p>
          <w:p w:rsidR="006340CC" w:rsidRPr="00832D00" w:rsidRDefault="006340CC" w:rsidP="000720BD">
            <w:pPr>
              <w:spacing w:after="0"/>
              <w:jc w:val="right"/>
              <w:rPr>
                <w:rFonts w:ascii="Arial Narrow" w:hAnsi="Arial Narrow"/>
                <w:sz w:val="20"/>
                <w:szCs w:val="20"/>
              </w:rPr>
            </w:pPr>
          </w:p>
          <w:p w:rsidR="006340CC" w:rsidRPr="00832D00" w:rsidRDefault="00264308" w:rsidP="000720BD">
            <w:pPr>
              <w:spacing w:after="0"/>
              <w:jc w:val="right"/>
              <w:rPr>
                <w:rFonts w:ascii="Arial Narrow" w:hAnsi="Arial Narrow"/>
                <w:sz w:val="20"/>
                <w:szCs w:val="20"/>
              </w:rPr>
            </w:pPr>
            <w:r>
              <w:rPr>
                <w:rFonts w:ascii="Arial Narrow" w:hAnsi="Arial Narrow"/>
                <w:sz w:val="20"/>
                <w:szCs w:val="20"/>
              </w:rPr>
              <w:t>15.6</w:t>
            </w:r>
            <w:r w:rsidR="006340CC">
              <w:rPr>
                <w:rFonts w:ascii="Arial Narrow" w:hAnsi="Arial Narrow"/>
                <w:sz w:val="20"/>
                <w:szCs w:val="20"/>
              </w:rPr>
              <w:t>00,00</w:t>
            </w:r>
          </w:p>
          <w:p w:rsidR="006340CC" w:rsidRPr="00832D00" w:rsidRDefault="006340CC" w:rsidP="000720BD">
            <w:pPr>
              <w:spacing w:after="0"/>
              <w:jc w:val="right"/>
              <w:rPr>
                <w:rFonts w:ascii="Arial Narrow" w:hAnsi="Arial Narrow"/>
                <w:sz w:val="20"/>
                <w:szCs w:val="20"/>
              </w:rPr>
            </w:pPr>
          </w:p>
          <w:p w:rsidR="006340CC" w:rsidRDefault="006340CC" w:rsidP="000720BD">
            <w:pPr>
              <w:spacing w:after="0"/>
              <w:jc w:val="right"/>
              <w:rPr>
                <w:rFonts w:ascii="Arial Narrow" w:hAnsi="Arial Narrow"/>
                <w:sz w:val="20"/>
                <w:szCs w:val="20"/>
              </w:rPr>
            </w:pPr>
          </w:p>
          <w:p w:rsidR="006340CC" w:rsidRPr="00832D00" w:rsidRDefault="00264308" w:rsidP="000720BD">
            <w:pPr>
              <w:spacing w:after="0"/>
              <w:jc w:val="right"/>
              <w:rPr>
                <w:rFonts w:ascii="Arial Narrow" w:hAnsi="Arial Narrow"/>
                <w:sz w:val="20"/>
                <w:szCs w:val="20"/>
              </w:rPr>
            </w:pPr>
            <w:r>
              <w:rPr>
                <w:rFonts w:ascii="Arial Narrow" w:hAnsi="Arial Narrow"/>
                <w:sz w:val="20"/>
                <w:szCs w:val="20"/>
              </w:rPr>
              <w:t>3.614</w:t>
            </w:r>
            <w:r w:rsidR="006340CC" w:rsidRPr="00832D00">
              <w:rPr>
                <w:rFonts w:ascii="Arial Narrow" w:hAnsi="Arial Narrow"/>
                <w:sz w:val="20"/>
                <w:szCs w:val="20"/>
              </w:rPr>
              <w:t>,00</w:t>
            </w:r>
          </w:p>
          <w:p w:rsidR="006340CC" w:rsidRDefault="006340CC" w:rsidP="000720BD">
            <w:pPr>
              <w:spacing w:after="0"/>
              <w:jc w:val="right"/>
              <w:rPr>
                <w:rFonts w:ascii="Arial Narrow" w:hAnsi="Arial Narrow"/>
                <w:sz w:val="20"/>
                <w:szCs w:val="20"/>
              </w:rPr>
            </w:pPr>
          </w:p>
          <w:p w:rsidR="006340CC" w:rsidRPr="00832D00" w:rsidRDefault="006340CC" w:rsidP="000720BD">
            <w:pPr>
              <w:spacing w:after="0"/>
              <w:jc w:val="right"/>
              <w:rPr>
                <w:rFonts w:ascii="Arial Narrow" w:hAnsi="Arial Narrow"/>
                <w:sz w:val="20"/>
                <w:szCs w:val="20"/>
              </w:rPr>
            </w:pPr>
          </w:p>
          <w:p w:rsidR="006340CC" w:rsidRPr="00832D00" w:rsidRDefault="006340CC" w:rsidP="000720BD">
            <w:pPr>
              <w:spacing w:after="0"/>
              <w:jc w:val="right"/>
              <w:rPr>
                <w:rFonts w:ascii="Arial Narrow" w:hAnsi="Arial Narrow"/>
                <w:sz w:val="20"/>
                <w:szCs w:val="20"/>
              </w:rPr>
            </w:pPr>
            <w:r>
              <w:rPr>
                <w:rFonts w:ascii="Arial Narrow" w:hAnsi="Arial Narrow"/>
                <w:sz w:val="20"/>
                <w:szCs w:val="20"/>
              </w:rPr>
              <w:t>2</w:t>
            </w:r>
            <w:r w:rsidR="00264308">
              <w:rPr>
                <w:rFonts w:ascii="Arial Narrow" w:hAnsi="Arial Narrow"/>
                <w:sz w:val="20"/>
                <w:szCs w:val="20"/>
              </w:rPr>
              <w:t>.925</w:t>
            </w:r>
            <w:r w:rsidRPr="00832D00">
              <w:rPr>
                <w:rFonts w:ascii="Arial Narrow" w:hAnsi="Arial Narrow"/>
                <w:sz w:val="20"/>
                <w:szCs w:val="20"/>
              </w:rPr>
              <w:t>,00</w:t>
            </w:r>
          </w:p>
          <w:p w:rsidR="006340CC" w:rsidRPr="00832D00" w:rsidRDefault="006340CC" w:rsidP="000720BD">
            <w:pPr>
              <w:spacing w:after="0"/>
              <w:jc w:val="right"/>
              <w:rPr>
                <w:rFonts w:ascii="Arial Narrow" w:hAnsi="Arial Narrow"/>
                <w:sz w:val="20"/>
                <w:szCs w:val="20"/>
              </w:rPr>
            </w:pPr>
          </w:p>
          <w:p w:rsidR="006340CC" w:rsidRDefault="006340CC" w:rsidP="000720BD">
            <w:pPr>
              <w:spacing w:after="0"/>
              <w:jc w:val="right"/>
              <w:rPr>
                <w:rFonts w:ascii="Arial Narrow" w:hAnsi="Arial Narrow"/>
                <w:sz w:val="20"/>
                <w:szCs w:val="20"/>
              </w:rPr>
            </w:pPr>
          </w:p>
          <w:p w:rsidR="006340CC" w:rsidRPr="00832D00" w:rsidRDefault="006340CC" w:rsidP="000720BD">
            <w:pPr>
              <w:spacing w:after="0"/>
              <w:jc w:val="right"/>
              <w:rPr>
                <w:rFonts w:ascii="Arial Narrow" w:hAnsi="Arial Narrow"/>
                <w:sz w:val="20"/>
                <w:szCs w:val="20"/>
              </w:rPr>
            </w:pPr>
          </w:p>
          <w:p w:rsidR="006340CC" w:rsidRDefault="006340CC" w:rsidP="000720BD">
            <w:pPr>
              <w:spacing w:after="0"/>
              <w:jc w:val="right"/>
              <w:rPr>
                <w:rFonts w:ascii="Arial Narrow" w:hAnsi="Arial Narrow"/>
                <w:sz w:val="20"/>
                <w:szCs w:val="20"/>
              </w:rPr>
            </w:pPr>
            <w:r>
              <w:rPr>
                <w:rFonts w:ascii="Arial Narrow" w:hAnsi="Arial Narrow"/>
                <w:sz w:val="20"/>
                <w:szCs w:val="20"/>
              </w:rPr>
              <w:t>------</w:t>
            </w:r>
          </w:p>
          <w:p w:rsidR="006340CC" w:rsidRDefault="006340CC" w:rsidP="000720BD">
            <w:pPr>
              <w:spacing w:after="0"/>
              <w:jc w:val="right"/>
              <w:rPr>
                <w:rFonts w:ascii="Arial Narrow" w:hAnsi="Arial Narrow"/>
                <w:sz w:val="20"/>
                <w:szCs w:val="20"/>
              </w:rPr>
            </w:pPr>
          </w:p>
          <w:p w:rsidR="006340CC" w:rsidRPr="007613A5" w:rsidRDefault="000720BD" w:rsidP="000720BD">
            <w:pPr>
              <w:spacing w:after="0"/>
              <w:jc w:val="right"/>
              <w:rPr>
                <w:rFonts w:ascii="Arial Narrow" w:hAnsi="Arial Narrow"/>
                <w:b/>
                <w:sz w:val="20"/>
                <w:szCs w:val="20"/>
              </w:rPr>
            </w:pPr>
            <w:r>
              <w:rPr>
                <w:rFonts w:ascii="Arial Narrow" w:hAnsi="Arial Narrow"/>
                <w:b/>
                <w:sz w:val="20"/>
                <w:szCs w:val="20"/>
              </w:rPr>
              <w:t>33.839</w:t>
            </w:r>
            <w:r w:rsidR="006340CC" w:rsidRPr="007613A5">
              <w:rPr>
                <w:rFonts w:ascii="Arial Narrow" w:hAnsi="Arial Narrow"/>
                <w:b/>
                <w:sz w:val="20"/>
                <w:szCs w:val="20"/>
              </w:rPr>
              <w:t>,00</w:t>
            </w:r>
          </w:p>
        </w:tc>
      </w:tr>
      <w:tr w:rsidR="00C4151D" w:rsidTr="00907251">
        <w:trPr>
          <w:cantSplit/>
          <w:trHeight w:val="90"/>
        </w:trPr>
        <w:tc>
          <w:tcPr>
            <w:tcW w:w="956" w:type="pct"/>
            <w:vMerge/>
          </w:tcPr>
          <w:p w:rsidR="00F62625" w:rsidRDefault="00F62625" w:rsidP="006B45A7"/>
        </w:tc>
        <w:tc>
          <w:tcPr>
            <w:tcW w:w="880" w:type="pct"/>
          </w:tcPr>
          <w:p w:rsidR="00F62625" w:rsidRPr="00A72ACD" w:rsidRDefault="00F62625" w:rsidP="00907251">
            <w:pPr>
              <w:autoSpaceDE w:val="0"/>
              <w:autoSpaceDN w:val="0"/>
              <w:adjustRightInd w:val="0"/>
              <w:spacing w:after="0"/>
              <w:jc w:val="left"/>
              <w:rPr>
                <w:rFonts w:ascii="Arial Narrow" w:hAnsi="Arial Narrow" w:cs="Helvetica-Bold"/>
                <w:b/>
                <w:bCs/>
                <w:sz w:val="20"/>
                <w:szCs w:val="20"/>
                <w:lang w:val="en-US" w:eastAsia="es-EC"/>
              </w:rPr>
            </w:pPr>
            <w:r w:rsidRPr="00A72ACD">
              <w:rPr>
                <w:rFonts w:ascii="Arial Narrow" w:hAnsi="Arial Narrow" w:cs="Helvetica-Bold"/>
                <w:b/>
                <w:bCs/>
                <w:sz w:val="20"/>
                <w:szCs w:val="20"/>
                <w:lang w:val="en-US" w:eastAsia="es-EC"/>
              </w:rPr>
              <w:t>2. Promote a culture of prevention in two administrative zones of the MDMQ by raising awareness and promoting the active participation of local population in disaster risk</w:t>
            </w:r>
          </w:p>
          <w:p w:rsidR="00F62625" w:rsidRDefault="00F62625" w:rsidP="00907251">
            <w:pPr>
              <w:jc w:val="left"/>
              <w:rPr>
                <w:rFonts w:ascii="Arial Narrow" w:hAnsi="Arial Narrow" w:cs="Helvetica-Bold"/>
                <w:b/>
                <w:bCs/>
                <w:sz w:val="20"/>
                <w:szCs w:val="20"/>
                <w:lang w:val="en-US" w:eastAsia="es-EC"/>
              </w:rPr>
            </w:pPr>
            <w:r w:rsidRPr="00A72ACD">
              <w:rPr>
                <w:rFonts w:ascii="Arial Narrow" w:hAnsi="Arial Narrow" w:cs="Helvetica-Bold"/>
                <w:b/>
                <w:bCs/>
                <w:sz w:val="20"/>
                <w:szCs w:val="20"/>
                <w:lang w:val="en-US" w:eastAsia="es-EC"/>
              </w:rPr>
              <w:t>reduction and management</w:t>
            </w:r>
          </w:p>
          <w:p w:rsidR="00F62625" w:rsidRDefault="00F62625" w:rsidP="00907251">
            <w:pPr>
              <w:spacing w:after="0"/>
              <w:jc w:val="left"/>
              <w:rPr>
                <w:rFonts w:ascii="ArialMT" w:hAnsi="ArialMT" w:cs="ArialMT"/>
                <w:sz w:val="16"/>
                <w:szCs w:val="16"/>
                <w:lang w:val="en-US" w:eastAsia="es-EC"/>
              </w:rPr>
            </w:pPr>
            <w:r w:rsidRPr="00B1471E">
              <w:rPr>
                <w:rFonts w:ascii="Arial Narrow" w:hAnsi="Arial Narrow" w:cs="Helvetica-Bold"/>
                <w:bCs/>
                <w:sz w:val="20"/>
                <w:szCs w:val="20"/>
                <w:lang w:val="en-US" w:eastAsia="es-EC"/>
              </w:rPr>
              <w:t>S</w:t>
            </w:r>
            <w:r>
              <w:rPr>
                <w:rFonts w:ascii="ArialMT" w:hAnsi="ArialMT" w:cs="ArialMT"/>
                <w:sz w:val="16"/>
                <w:szCs w:val="16"/>
                <w:lang w:val="en-US" w:eastAsia="es-EC"/>
              </w:rPr>
              <w:t xml:space="preserve">trengthening </w:t>
            </w:r>
            <w:r w:rsidRPr="00B1471E">
              <w:rPr>
                <w:rFonts w:ascii="ArialMT" w:hAnsi="ArialMT" w:cs="ArialMT"/>
                <w:sz w:val="16"/>
                <w:szCs w:val="16"/>
                <w:lang w:val="en-US" w:eastAsia="es-EC"/>
              </w:rPr>
              <w:t xml:space="preserve">COE's capacities </w:t>
            </w:r>
            <w:r>
              <w:rPr>
                <w:rFonts w:ascii="ArialMT" w:hAnsi="ArialMT" w:cs="ArialMT"/>
                <w:sz w:val="16"/>
                <w:szCs w:val="16"/>
                <w:lang w:val="en-US" w:eastAsia="es-EC"/>
              </w:rPr>
              <w:t>i</w:t>
            </w:r>
            <w:r w:rsidRPr="00B1471E">
              <w:rPr>
                <w:rFonts w:ascii="ArialMT" w:hAnsi="ArialMT" w:cs="ArialMT"/>
                <w:sz w:val="16"/>
                <w:szCs w:val="16"/>
                <w:lang w:val="en-US" w:eastAsia="es-EC"/>
              </w:rPr>
              <w:t>ncluding the design of emergency and / or contingency plans and DRR tools.</w:t>
            </w:r>
          </w:p>
          <w:p w:rsidR="00F62625" w:rsidRPr="00B1471E" w:rsidRDefault="00F62625" w:rsidP="00907251">
            <w:pPr>
              <w:autoSpaceDE w:val="0"/>
              <w:autoSpaceDN w:val="0"/>
              <w:adjustRightInd w:val="0"/>
              <w:spacing w:after="0"/>
              <w:jc w:val="left"/>
              <w:rPr>
                <w:rFonts w:ascii="ArialMT" w:hAnsi="ArialMT" w:cs="ArialMT"/>
                <w:sz w:val="16"/>
                <w:szCs w:val="16"/>
                <w:lang w:val="en-US" w:eastAsia="es-EC"/>
              </w:rPr>
            </w:pPr>
          </w:p>
          <w:p w:rsidR="00F62625" w:rsidRDefault="00F62625"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Carry out</w:t>
            </w:r>
            <w:r w:rsidRPr="00B1471E">
              <w:rPr>
                <w:rFonts w:ascii="ArialMT" w:hAnsi="ArialMT" w:cs="ArialMT"/>
                <w:sz w:val="16"/>
                <w:szCs w:val="16"/>
                <w:lang w:val="en-US" w:eastAsia="es-EC"/>
              </w:rPr>
              <w:t xml:space="preserve"> awareness raising campaigns to</w:t>
            </w:r>
            <w:r>
              <w:rPr>
                <w:rFonts w:ascii="ArialMT" w:hAnsi="ArialMT" w:cs="ArialMT"/>
                <w:sz w:val="16"/>
                <w:szCs w:val="16"/>
                <w:lang w:val="en-US" w:eastAsia="es-EC"/>
              </w:rPr>
              <w:t xml:space="preserve"> </w:t>
            </w:r>
            <w:r w:rsidRPr="00B1471E">
              <w:rPr>
                <w:rFonts w:ascii="ArialMT" w:hAnsi="ArialMT" w:cs="ArialMT"/>
                <w:sz w:val="16"/>
                <w:szCs w:val="16"/>
                <w:lang w:val="en-US" w:eastAsia="es-EC"/>
              </w:rPr>
              <w:t>promote a culture of prevention and citizen</w:t>
            </w:r>
            <w:r>
              <w:rPr>
                <w:rFonts w:ascii="ArialMT" w:hAnsi="ArialMT" w:cs="ArialMT"/>
                <w:sz w:val="16"/>
                <w:szCs w:val="16"/>
                <w:lang w:val="en-US" w:eastAsia="es-EC"/>
              </w:rPr>
              <w:t xml:space="preserve">’s responsibility for </w:t>
            </w:r>
            <w:r w:rsidRPr="00B1471E">
              <w:rPr>
                <w:rFonts w:ascii="ArialMT" w:hAnsi="ArialMT" w:cs="ArialMT"/>
                <w:sz w:val="16"/>
                <w:szCs w:val="16"/>
                <w:lang w:val="en-US" w:eastAsia="es-EC"/>
              </w:rPr>
              <w:t>DRR, including cultural</w:t>
            </w:r>
            <w:r>
              <w:rPr>
                <w:rFonts w:ascii="ArialMT" w:hAnsi="ArialMT" w:cs="ArialMT"/>
                <w:sz w:val="16"/>
                <w:szCs w:val="16"/>
                <w:lang w:val="en-US" w:eastAsia="es-EC"/>
              </w:rPr>
              <w:t xml:space="preserve"> </w:t>
            </w:r>
            <w:r w:rsidRPr="00B1471E">
              <w:rPr>
                <w:rFonts w:ascii="ArialMT" w:hAnsi="ArialMT" w:cs="ArialMT"/>
                <w:sz w:val="16"/>
                <w:szCs w:val="16"/>
                <w:lang w:val="en-US" w:eastAsia="es-EC"/>
              </w:rPr>
              <w:t>initiatives with the direct involvement of women, young</w:t>
            </w:r>
            <w:r>
              <w:rPr>
                <w:rFonts w:ascii="ArialMT" w:hAnsi="ArialMT" w:cs="ArialMT"/>
                <w:sz w:val="16"/>
                <w:szCs w:val="16"/>
                <w:lang w:val="en-US" w:eastAsia="es-EC"/>
              </w:rPr>
              <w:t xml:space="preserve">sters </w:t>
            </w:r>
            <w:r w:rsidRPr="00B1471E">
              <w:rPr>
                <w:rFonts w:ascii="ArialMT" w:hAnsi="ArialMT" w:cs="ArialMT"/>
                <w:sz w:val="16"/>
                <w:szCs w:val="16"/>
                <w:lang w:val="en-US" w:eastAsia="es-EC"/>
              </w:rPr>
              <w:t xml:space="preserve">and </w:t>
            </w:r>
            <w:r>
              <w:rPr>
                <w:rFonts w:ascii="ArialMT" w:hAnsi="ArialMT" w:cs="ArialMT"/>
                <w:sz w:val="16"/>
                <w:szCs w:val="16"/>
                <w:lang w:val="en-US" w:eastAsia="es-EC"/>
              </w:rPr>
              <w:t>the elderly.</w:t>
            </w:r>
          </w:p>
          <w:p w:rsidR="00F62625" w:rsidRDefault="00F62625" w:rsidP="00907251">
            <w:pPr>
              <w:autoSpaceDE w:val="0"/>
              <w:autoSpaceDN w:val="0"/>
              <w:adjustRightInd w:val="0"/>
              <w:spacing w:after="0"/>
              <w:jc w:val="left"/>
              <w:rPr>
                <w:rFonts w:ascii="ArialMT" w:hAnsi="ArialMT" w:cs="ArialMT"/>
                <w:sz w:val="16"/>
                <w:szCs w:val="16"/>
                <w:lang w:val="en-US" w:eastAsia="es-EC"/>
              </w:rPr>
            </w:pPr>
          </w:p>
          <w:p w:rsidR="00F62625" w:rsidRDefault="00F62625" w:rsidP="00907251">
            <w:pPr>
              <w:autoSpaceDE w:val="0"/>
              <w:autoSpaceDN w:val="0"/>
              <w:adjustRightInd w:val="0"/>
              <w:spacing w:after="0"/>
              <w:jc w:val="left"/>
              <w:rPr>
                <w:rFonts w:ascii="ArialMT" w:hAnsi="ArialMT" w:cs="ArialMT"/>
                <w:sz w:val="16"/>
                <w:szCs w:val="16"/>
                <w:lang w:val="en-US" w:eastAsia="es-EC"/>
              </w:rPr>
            </w:pPr>
          </w:p>
          <w:p w:rsidR="00F62625" w:rsidRDefault="00F62625" w:rsidP="00907251">
            <w:pPr>
              <w:autoSpaceDE w:val="0"/>
              <w:autoSpaceDN w:val="0"/>
              <w:adjustRightInd w:val="0"/>
              <w:spacing w:after="0"/>
              <w:jc w:val="left"/>
              <w:rPr>
                <w:rFonts w:ascii="ArialMT" w:hAnsi="ArialMT" w:cs="ArialMT"/>
                <w:sz w:val="16"/>
                <w:szCs w:val="16"/>
                <w:lang w:val="en-US" w:eastAsia="es-EC"/>
              </w:rPr>
            </w:pPr>
          </w:p>
          <w:p w:rsidR="00F62625" w:rsidRDefault="00F62625" w:rsidP="00907251">
            <w:pPr>
              <w:autoSpaceDE w:val="0"/>
              <w:autoSpaceDN w:val="0"/>
              <w:adjustRightInd w:val="0"/>
              <w:spacing w:after="0"/>
              <w:jc w:val="left"/>
              <w:rPr>
                <w:rFonts w:ascii="ArialMT" w:hAnsi="ArialMT" w:cs="ArialMT"/>
                <w:sz w:val="16"/>
                <w:szCs w:val="16"/>
                <w:lang w:val="en-US" w:eastAsia="es-EC"/>
              </w:rPr>
            </w:pPr>
          </w:p>
          <w:p w:rsidR="00F62625" w:rsidRPr="00B1471E" w:rsidRDefault="00F62625" w:rsidP="00907251">
            <w:pPr>
              <w:autoSpaceDE w:val="0"/>
              <w:autoSpaceDN w:val="0"/>
              <w:adjustRightInd w:val="0"/>
              <w:spacing w:after="0"/>
              <w:jc w:val="left"/>
              <w:rPr>
                <w:rFonts w:ascii="ArialMT" w:hAnsi="ArialMT" w:cs="ArialMT"/>
                <w:sz w:val="16"/>
                <w:szCs w:val="16"/>
                <w:lang w:val="en-US" w:eastAsia="es-EC"/>
              </w:rPr>
            </w:pPr>
            <w:r>
              <w:rPr>
                <w:rFonts w:ascii="Arial Narrow" w:hAnsi="Arial Narrow" w:cs="ArialMT"/>
                <w:b/>
                <w:sz w:val="20"/>
                <w:szCs w:val="20"/>
                <w:lang w:val="en-US" w:eastAsia="es-EC"/>
              </w:rPr>
              <w:t>Total Activity 2, year 2012</w:t>
            </w:r>
          </w:p>
        </w:tc>
        <w:tc>
          <w:tcPr>
            <w:tcW w:w="219" w:type="pct"/>
          </w:tcPr>
          <w:p w:rsidR="00F62625" w:rsidRPr="00895B77" w:rsidRDefault="00F62625" w:rsidP="00907251">
            <w:pPr>
              <w:jc w:val="left"/>
              <w:rPr>
                <w:rFonts w:ascii="Arial Narrow" w:hAnsi="Arial Narrow"/>
                <w:sz w:val="20"/>
                <w:szCs w:val="20"/>
              </w:rPr>
            </w:pPr>
          </w:p>
        </w:tc>
        <w:tc>
          <w:tcPr>
            <w:tcW w:w="219" w:type="pct"/>
          </w:tcPr>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r>
              <w:rPr>
                <w:rFonts w:ascii="Arial Narrow" w:hAnsi="Arial Narrow"/>
                <w:sz w:val="20"/>
                <w:szCs w:val="20"/>
              </w:rPr>
              <w:t>X</w:t>
            </w: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Pr="00895B77" w:rsidRDefault="00F62625" w:rsidP="00907251">
            <w:pPr>
              <w:jc w:val="left"/>
              <w:rPr>
                <w:rFonts w:ascii="Arial Narrow" w:hAnsi="Arial Narrow"/>
                <w:sz w:val="20"/>
                <w:szCs w:val="20"/>
              </w:rPr>
            </w:pPr>
            <w:r>
              <w:rPr>
                <w:rFonts w:ascii="Arial Narrow" w:hAnsi="Arial Narrow"/>
                <w:sz w:val="20"/>
                <w:szCs w:val="20"/>
              </w:rPr>
              <w:t>X</w:t>
            </w:r>
          </w:p>
        </w:tc>
        <w:tc>
          <w:tcPr>
            <w:tcW w:w="219" w:type="pct"/>
          </w:tcPr>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r>
              <w:rPr>
                <w:rFonts w:ascii="Arial Narrow" w:hAnsi="Arial Narrow"/>
                <w:sz w:val="20"/>
                <w:szCs w:val="20"/>
              </w:rPr>
              <w:t>X</w:t>
            </w: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r>
              <w:rPr>
                <w:rFonts w:ascii="Arial Narrow" w:hAnsi="Arial Narrow"/>
                <w:sz w:val="20"/>
                <w:szCs w:val="20"/>
              </w:rPr>
              <w:t>X</w:t>
            </w:r>
          </w:p>
          <w:p w:rsidR="00F62625" w:rsidRPr="00895B77" w:rsidRDefault="00F62625" w:rsidP="00907251">
            <w:pPr>
              <w:jc w:val="left"/>
              <w:rPr>
                <w:rFonts w:ascii="Arial Narrow" w:hAnsi="Arial Narrow"/>
                <w:sz w:val="20"/>
                <w:szCs w:val="20"/>
              </w:rPr>
            </w:pPr>
          </w:p>
        </w:tc>
        <w:tc>
          <w:tcPr>
            <w:tcW w:w="219" w:type="pct"/>
          </w:tcPr>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r>
              <w:rPr>
                <w:rFonts w:ascii="Arial Narrow" w:hAnsi="Arial Narrow"/>
                <w:sz w:val="20"/>
                <w:szCs w:val="20"/>
              </w:rPr>
              <w:t>X</w:t>
            </w: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Pr="00895B77" w:rsidRDefault="00F62625" w:rsidP="00907251">
            <w:pPr>
              <w:jc w:val="left"/>
              <w:rPr>
                <w:rFonts w:ascii="Arial Narrow" w:hAnsi="Arial Narrow"/>
                <w:sz w:val="20"/>
                <w:szCs w:val="20"/>
              </w:rPr>
            </w:pPr>
            <w:r>
              <w:rPr>
                <w:rFonts w:ascii="Arial Narrow" w:hAnsi="Arial Narrow"/>
                <w:sz w:val="20"/>
                <w:szCs w:val="20"/>
              </w:rPr>
              <w:t>X</w:t>
            </w:r>
          </w:p>
        </w:tc>
        <w:tc>
          <w:tcPr>
            <w:tcW w:w="729" w:type="pct"/>
          </w:tcPr>
          <w:p w:rsidR="00F62625" w:rsidRDefault="00F62625" w:rsidP="00907251">
            <w:pPr>
              <w:jc w:val="center"/>
              <w:rPr>
                <w:rFonts w:ascii="Arial Narrow" w:hAnsi="Arial Narrow"/>
                <w:sz w:val="20"/>
                <w:szCs w:val="20"/>
              </w:rPr>
            </w:pPr>
          </w:p>
          <w:p w:rsidR="00F62625" w:rsidRDefault="00F62625" w:rsidP="00907251">
            <w:pPr>
              <w:jc w:val="center"/>
              <w:rPr>
                <w:rFonts w:ascii="Arial Narrow" w:hAnsi="Arial Narrow"/>
                <w:sz w:val="20"/>
                <w:szCs w:val="20"/>
              </w:rPr>
            </w:pPr>
          </w:p>
          <w:p w:rsidR="00F62625" w:rsidRDefault="00F62625" w:rsidP="00907251">
            <w:pPr>
              <w:jc w:val="center"/>
              <w:rPr>
                <w:rFonts w:ascii="Arial Narrow" w:hAnsi="Arial Narrow"/>
                <w:sz w:val="20"/>
                <w:szCs w:val="20"/>
              </w:rPr>
            </w:pPr>
          </w:p>
          <w:p w:rsidR="00387D9A" w:rsidRDefault="00387D9A" w:rsidP="00907251">
            <w:pPr>
              <w:jc w:val="center"/>
              <w:rPr>
                <w:rFonts w:ascii="Arial Narrow" w:hAnsi="Arial Narrow"/>
                <w:sz w:val="20"/>
                <w:szCs w:val="20"/>
              </w:rPr>
            </w:pPr>
          </w:p>
          <w:p w:rsidR="00387D9A" w:rsidRDefault="00387D9A" w:rsidP="00907251">
            <w:pPr>
              <w:jc w:val="center"/>
              <w:rPr>
                <w:rFonts w:ascii="Arial Narrow" w:hAnsi="Arial Narrow"/>
                <w:sz w:val="20"/>
                <w:szCs w:val="20"/>
              </w:rPr>
            </w:pPr>
          </w:p>
          <w:p w:rsidR="00F62625" w:rsidRDefault="00F62625" w:rsidP="00907251">
            <w:pPr>
              <w:jc w:val="center"/>
              <w:rPr>
                <w:rFonts w:ascii="Arial Narrow" w:hAnsi="Arial Narrow"/>
                <w:sz w:val="20"/>
                <w:szCs w:val="20"/>
              </w:rPr>
            </w:pPr>
          </w:p>
          <w:p w:rsidR="00F62625" w:rsidRDefault="00F62625" w:rsidP="00907251">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CRIC</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F62625" w:rsidRDefault="00F62625" w:rsidP="00907251">
            <w:pPr>
              <w:jc w:val="center"/>
              <w:rPr>
                <w:rFonts w:ascii="Arial Narrow" w:hAnsi="Arial Narrow"/>
                <w:sz w:val="20"/>
                <w:szCs w:val="20"/>
              </w:rPr>
            </w:pPr>
          </w:p>
          <w:p w:rsidR="00F62625" w:rsidRDefault="00F62625" w:rsidP="00907251">
            <w:pPr>
              <w:rPr>
                <w:rFonts w:ascii="Arial Narrow" w:hAnsi="Arial Narrow"/>
                <w:sz w:val="20"/>
                <w:szCs w:val="20"/>
              </w:rPr>
            </w:pPr>
          </w:p>
          <w:p w:rsidR="00F62625" w:rsidRPr="00895B77" w:rsidRDefault="00F62625" w:rsidP="00907251">
            <w:pPr>
              <w:jc w:val="left"/>
              <w:rPr>
                <w:rFonts w:ascii="Arial Narrow" w:hAnsi="Arial Narrow"/>
                <w:sz w:val="20"/>
                <w:szCs w:val="20"/>
              </w:rPr>
            </w:pPr>
          </w:p>
        </w:tc>
        <w:tc>
          <w:tcPr>
            <w:tcW w:w="558" w:type="pct"/>
          </w:tcPr>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Default="00F62625" w:rsidP="00907251">
            <w:pPr>
              <w:jc w:val="left"/>
              <w:rPr>
                <w:rFonts w:ascii="Arial Narrow" w:hAnsi="Arial Narrow"/>
                <w:sz w:val="20"/>
                <w:szCs w:val="20"/>
              </w:rPr>
            </w:pPr>
          </w:p>
          <w:p w:rsidR="00F62625" w:rsidRPr="00895B77" w:rsidRDefault="00F62625" w:rsidP="00907251">
            <w:pPr>
              <w:jc w:val="left"/>
              <w:rPr>
                <w:rFonts w:ascii="Arial Narrow" w:hAnsi="Arial Narrow"/>
                <w:sz w:val="20"/>
                <w:szCs w:val="20"/>
              </w:rPr>
            </w:pPr>
            <w:r>
              <w:rPr>
                <w:rFonts w:ascii="Arial Narrow" w:hAnsi="Arial Narrow"/>
                <w:sz w:val="20"/>
                <w:szCs w:val="20"/>
              </w:rPr>
              <w:t>ECHO/DIPECHO</w:t>
            </w:r>
          </w:p>
        </w:tc>
        <w:tc>
          <w:tcPr>
            <w:tcW w:w="661" w:type="pct"/>
          </w:tcPr>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Default="00F62625" w:rsidP="00907251">
            <w:pPr>
              <w:jc w:val="left"/>
              <w:rPr>
                <w:rFonts w:ascii="Arial Narrow" w:hAnsi="Arial Narrow"/>
                <w:color w:val="000000"/>
                <w:sz w:val="20"/>
                <w:szCs w:val="20"/>
              </w:rPr>
            </w:pPr>
          </w:p>
          <w:p w:rsidR="00F62625" w:rsidRPr="00F62625" w:rsidRDefault="00F62625" w:rsidP="00907251">
            <w:pPr>
              <w:jc w:val="left"/>
              <w:rPr>
                <w:rFonts w:ascii="Arial Narrow" w:hAnsi="Arial Narrow"/>
                <w:color w:val="000000"/>
                <w:sz w:val="20"/>
                <w:szCs w:val="20"/>
              </w:rPr>
            </w:pPr>
            <w:r w:rsidRPr="00F62625">
              <w:rPr>
                <w:rFonts w:ascii="Arial Narrow" w:hAnsi="Arial Narrow"/>
                <w:color w:val="000000"/>
                <w:sz w:val="20"/>
                <w:szCs w:val="20"/>
              </w:rPr>
              <w:t>71300 Local Consultants</w:t>
            </w:r>
          </w:p>
          <w:p w:rsidR="00F62625" w:rsidRDefault="00F62625" w:rsidP="00907251">
            <w:pPr>
              <w:jc w:val="left"/>
              <w:rPr>
                <w:rFonts w:ascii="Arial Narrow" w:hAnsi="Arial Narrow"/>
                <w:color w:val="000000"/>
                <w:sz w:val="20"/>
                <w:szCs w:val="20"/>
              </w:rPr>
            </w:pPr>
          </w:p>
          <w:p w:rsidR="00F62625" w:rsidRPr="00F62625" w:rsidRDefault="00F62625" w:rsidP="00907251">
            <w:pPr>
              <w:jc w:val="left"/>
              <w:rPr>
                <w:rFonts w:ascii="Arial Narrow" w:hAnsi="Arial Narrow"/>
                <w:color w:val="000000"/>
                <w:sz w:val="20"/>
                <w:szCs w:val="20"/>
              </w:rPr>
            </w:pPr>
            <w:r w:rsidRPr="00F62625">
              <w:rPr>
                <w:rFonts w:ascii="Arial Narrow" w:hAnsi="Arial Narrow"/>
                <w:color w:val="000000"/>
                <w:sz w:val="20"/>
                <w:szCs w:val="20"/>
              </w:rPr>
              <w:t>71400 Contractual Services</w:t>
            </w:r>
          </w:p>
          <w:p w:rsidR="00F62625" w:rsidRDefault="00F62625" w:rsidP="00907251">
            <w:pPr>
              <w:jc w:val="left"/>
              <w:rPr>
                <w:rFonts w:ascii="Arial Narrow" w:hAnsi="Arial Narrow"/>
                <w:color w:val="000000"/>
                <w:sz w:val="20"/>
                <w:szCs w:val="20"/>
              </w:rPr>
            </w:pPr>
          </w:p>
          <w:p w:rsidR="00F62625" w:rsidRPr="00F62625" w:rsidRDefault="00F62625" w:rsidP="00907251">
            <w:pPr>
              <w:jc w:val="left"/>
              <w:rPr>
                <w:rFonts w:ascii="Arial Narrow" w:hAnsi="Arial Narrow"/>
                <w:color w:val="000000"/>
                <w:sz w:val="20"/>
                <w:szCs w:val="20"/>
              </w:rPr>
            </w:pPr>
            <w:r w:rsidRPr="00F62625">
              <w:rPr>
                <w:rFonts w:ascii="Arial Narrow" w:hAnsi="Arial Narrow"/>
                <w:color w:val="000000"/>
                <w:sz w:val="20"/>
                <w:szCs w:val="20"/>
              </w:rPr>
              <w:t>72300 Materials &amp; Goods</w:t>
            </w:r>
          </w:p>
          <w:p w:rsidR="00F62625" w:rsidRPr="00F62625" w:rsidRDefault="00F62625" w:rsidP="00907251">
            <w:pPr>
              <w:jc w:val="left"/>
              <w:rPr>
                <w:rFonts w:ascii="Arial Narrow" w:hAnsi="Arial Narrow"/>
                <w:color w:val="000000"/>
                <w:sz w:val="20"/>
                <w:szCs w:val="20"/>
              </w:rPr>
            </w:pPr>
          </w:p>
          <w:p w:rsidR="00F62625" w:rsidRPr="00F62625" w:rsidRDefault="00F62625" w:rsidP="00907251">
            <w:pPr>
              <w:jc w:val="left"/>
              <w:rPr>
                <w:rFonts w:ascii="Arial Narrow" w:hAnsi="Arial Narrow"/>
                <w:color w:val="000000"/>
                <w:sz w:val="20"/>
                <w:szCs w:val="20"/>
              </w:rPr>
            </w:pPr>
            <w:r w:rsidRPr="00F62625">
              <w:rPr>
                <w:rFonts w:ascii="Arial Narrow" w:hAnsi="Arial Narrow"/>
                <w:color w:val="000000"/>
                <w:sz w:val="20"/>
                <w:szCs w:val="20"/>
              </w:rPr>
              <w:t>74200 Audio Visual &amp; Print Prod. Costs</w:t>
            </w:r>
          </w:p>
          <w:p w:rsidR="00F62625" w:rsidRPr="00F62625" w:rsidRDefault="00F62625" w:rsidP="00907251">
            <w:pPr>
              <w:jc w:val="left"/>
              <w:rPr>
                <w:rFonts w:ascii="Arial Narrow" w:hAnsi="Arial Narrow"/>
                <w:color w:val="000000"/>
                <w:sz w:val="20"/>
                <w:szCs w:val="20"/>
              </w:rPr>
            </w:pPr>
          </w:p>
          <w:p w:rsidR="00F62625" w:rsidRPr="00F62625" w:rsidRDefault="00F62625" w:rsidP="00907251">
            <w:pPr>
              <w:spacing w:after="0"/>
              <w:jc w:val="left"/>
              <w:rPr>
                <w:rFonts w:ascii="Arial Narrow" w:hAnsi="Arial Narrow"/>
                <w:sz w:val="20"/>
                <w:szCs w:val="20"/>
              </w:rPr>
            </w:pPr>
          </w:p>
        </w:tc>
        <w:tc>
          <w:tcPr>
            <w:tcW w:w="340" w:type="pct"/>
          </w:tcPr>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Pr="00F62625" w:rsidRDefault="000720BD" w:rsidP="00907251">
            <w:pPr>
              <w:spacing w:after="0"/>
              <w:jc w:val="right"/>
              <w:rPr>
                <w:rFonts w:ascii="Arial Narrow" w:hAnsi="Arial Narrow"/>
                <w:sz w:val="20"/>
                <w:szCs w:val="20"/>
              </w:rPr>
            </w:pPr>
            <w:r>
              <w:rPr>
                <w:rFonts w:ascii="Arial Narrow" w:hAnsi="Arial Narrow"/>
                <w:sz w:val="20"/>
                <w:szCs w:val="20"/>
              </w:rPr>
              <w:t>19.128</w:t>
            </w:r>
            <w:r w:rsidR="00F62625" w:rsidRPr="00F62625">
              <w:rPr>
                <w:rFonts w:ascii="Arial Narrow" w:hAnsi="Arial Narrow"/>
                <w:sz w:val="20"/>
                <w:szCs w:val="20"/>
              </w:rPr>
              <w:t>,00</w:t>
            </w:r>
          </w:p>
          <w:p w:rsidR="00F62625" w:rsidRPr="00F62625" w:rsidRDefault="00F62625" w:rsidP="00907251">
            <w:pPr>
              <w:spacing w:after="0"/>
              <w:jc w:val="right"/>
              <w:rPr>
                <w:rFonts w:ascii="Arial Narrow" w:hAnsi="Arial Narrow"/>
                <w:sz w:val="20"/>
                <w:szCs w:val="20"/>
              </w:rPr>
            </w:pPr>
          </w:p>
          <w:p w:rsidR="00F62625" w:rsidRPr="00F62625" w:rsidRDefault="0062092F" w:rsidP="00907251">
            <w:pPr>
              <w:spacing w:after="0"/>
              <w:jc w:val="right"/>
              <w:rPr>
                <w:rFonts w:ascii="Arial Narrow" w:hAnsi="Arial Narrow"/>
                <w:sz w:val="20"/>
                <w:szCs w:val="20"/>
              </w:rPr>
            </w:pPr>
            <w:r>
              <w:rPr>
                <w:rFonts w:ascii="Arial Narrow" w:hAnsi="Arial Narrow"/>
                <w:sz w:val="20"/>
                <w:szCs w:val="20"/>
              </w:rPr>
              <w:t>13</w:t>
            </w:r>
            <w:r w:rsidR="00F62625">
              <w:rPr>
                <w:rFonts w:ascii="Arial Narrow" w:hAnsi="Arial Narrow"/>
                <w:sz w:val="20"/>
                <w:szCs w:val="20"/>
              </w:rPr>
              <w:t>.000,00</w:t>
            </w:r>
          </w:p>
          <w:p w:rsidR="00F62625" w:rsidRDefault="00F62625" w:rsidP="00907251">
            <w:pPr>
              <w:spacing w:after="0"/>
              <w:jc w:val="right"/>
              <w:rPr>
                <w:rFonts w:ascii="Arial Narrow" w:hAnsi="Arial Narrow"/>
                <w:sz w:val="20"/>
                <w:szCs w:val="20"/>
              </w:rPr>
            </w:pPr>
          </w:p>
          <w:p w:rsidR="00F62625" w:rsidRDefault="00F62625" w:rsidP="00907251">
            <w:pPr>
              <w:spacing w:after="0"/>
              <w:jc w:val="right"/>
              <w:rPr>
                <w:rFonts w:ascii="Arial Narrow" w:hAnsi="Arial Narrow"/>
                <w:sz w:val="20"/>
                <w:szCs w:val="20"/>
              </w:rPr>
            </w:pPr>
          </w:p>
          <w:p w:rsidR="00F62625" w:rsidRPr="00F62625" w:rsidRDefault="00F62625" w:rsidP="00907251">
            <w:pPr>
              <w:spacing w:after="0"/>
              <w:jc w:val="right"/>
              <w:rPr>
                <w:rFonts w:ascii="Arial Narrow" w:hAnsi="Arial Narrow"/>
                <w:sz w:val="20"/>
                <w:szCs w:val="20"/>
              </w:rPr>
            </w:pPr>
          </w:p>
          <w:p w:rsidR="00F62625" w:rsidRPr="00F62625" w:rsidRDefault="0062092F" w:rsidP="00907251">
            <w:pPr>
              <w:spacing w:after="0"/>
              <w:jc w:val="right"/>
              <w:rPr>
                <w:rFonts w:ascii="Arial Narrow" w:hAnsi="Arial Narrow"/>
                <w:sz w:val="20"/>
                <w:szCs w:val="20"/>
              </w:rPr>
            </w:pPr>
            <w:r>
              <w:rPr>
                <w:rFonts w:ascii="Arial Narrow" w:hAnsi="Arial Narrow"/>
                <w:sz w:val="20"/>
                <w:szCs w:val="20"/>
              </w:rPr>
              <w:t>78</w:t>
            </w:r>
            <w:r w:rsidR="00F62625" w:rsidRPr="00F62625">
              <w:rPr>
                <w:rFonts w:ascii="Arial Narrow" w:hAnsi="Arial Narrow"/>
                <w:sz w:val="20"/>
                <w:szCs w:val="20"/>
              </w:rPr>
              <w:t>0,00</w:t>
            </w:r>
          </w:p>
          <w:p w:rsidR="00F62625" w:rsidRPr="00F62625" w:rsidRDefault="00F62625" w:rsidP="00907251">
            <w:pPr>
              <w:spacing w:after="0"/>
              <w:jc w:val="right"/>
              <w:rPr>
                <w:rFonts w:ascii="Arial Narrow" w:hAnsi="Arial Narrow"/>
                <w:sz w:val="20"/>
                <w:szCs w:val="20"/>
              </w:rPr>
            </w:pPr>
          </w:p>
          <w:p w:rsidR="00F62625" w:rsidRPr="00F62625" w:rsidRDefault="00F62625" w:rsidP="00907251">
            <w:pPr>
              <w:spacing w:after="0"/>
              <w:jc w:val="right"/>
              <w:rPr>
                <w:rFonts w:ascii="Arial Narrow" w:hAnsi="Arial Narrow"/>
                <w:sz w:val="20"/>
                <w:szCs w:val="20"/>
              </w:rPr>
            </w:pPr>
          </w:p>
          <w:p w:rsidR="00F62625" w:rsidRPr="00F62625" w:rsidRDefault="00F62625" w:rsidP="00907251">
            <w:pPr>
              <w:spacing w:after="0"/>
              <w:jc w:val="right"/>
              <w:rPr>
                <w:rFonts w:ascii="Arial Narrow" w:hAnsi="Arial Narrow"/>
                <w:sz w:val="20"/>
                <w:szCs w:val="20"/>
              </w:rPr>
            </w:pPr>
          </w:p>
          <w:p w:rsidR="00F62625" w:rsidRDefault="0062092F" w:rsidP="00907251">
            <w:pPr>
              <w:spacing w:after="0"/>
              <w:jc w:val="right"/>
              <w:rPr>
                <w:rFonts w:ascii="Arial Narrow" w:hAnsi="Arial Narrow"/>
                <w:sz w:val="20"/>
                <w:szCs w:val="20"/>
              </w:rPr>
            </w:pPr>
            <w:r>
              <w:rPr>
                <w:rFonts w:ascii="Arial Narrow" w:hAnsi="Arial Narrow"/>
                <w:sz w:val="20"/>
                <w:szCs w:val="20"/>
              </w:rPr>
              <w:t>2.275</w:t>
            </w:r>
            <w:r w:rsidR="00F62625" w:rsidRPr="00F62625">
              <w:rPr>
                <w:rFonts w:ascii="Arial Narrow" w:hAnsi="Arial Narrow"/>
                <w:sz w:val="20"/>
                <w:szCs w:val="20"/>
              </w:rPr>
              <w:t>,00</w:t>
            </w:r>
          </w:p>
          <w:p w:rsidR="00F62625" w:rsidRDefault="00F62625" w:rsidP="00907251">
            <w:pPr>
              <w:spacing w:after="0"/>
              <w:jc w:val="right"/>
              <w:rPr>
                <w:rFonts w:ascii="Arial Narrow" w:hAnsi="Arial Narrow"/>
                <w:sz w:val="20"/>
                <w:szCs w:val="20"/>
              </w:rPr>
            </w:pPr>
          </w:p>
          <w:p w:rsidR="00F62625" w:rsidRPr="00F62625" w:rsidRDefault="0062092F" w:rsidP="00907251">
            <w:pPr>
              <w:spacing w:after="0"/>
              <w:jc w:val="right"/>
              <w:rPr>
                <w:rFonts w:ascii="Arial Narrow" w:hAnsi="Arial Narrow"/>
                <w:b/>
                <w:sz w:val="20"/>
                <w:szCs w:val="20"/>
              </w:rPr>
            </w:pPr>
            <w:r>
              <w:rPr>
                <w:rFonts w:ascii="Arial Narrow" w:hAnsi="Arial Narrow"/>
                <w:b/>
                <w:sz w:val="20"/>
                <w:szCs w:val="20"/>
              </w:rPr>
              <w:t>35.183</w:t>
            </w:r>
            <w:r w:rsidR="00F62625" w:rsidRPr="00F62625">
              <w:rPr>
                <w:rFonts w:ascii="Arial Narrow" w:hAnsi="Arial Narrow"/>
                <w:b/>
                <w:sz w:val="20"/>
                <w:szCs w:val="20"/>
              </w:rPr>
              <w:t>,00</w:t>
            </w:r>
          </w:p>
        </w:tc>
      </w:tr>
      <w:tr w:rsidR="00C4151D" w:rsidTr="00907251">
        <w:trPr>
          <w:cantSplit/>
          <w:trHeight w:val="90"/>
        </w:trPr>
        <w:tc>
          <w:tcPr>
            <w:tcW w:w="956" w:type="pct"/>
            <w:vMerge/>
          </w:tcPr>
          <w:p w:rsidR="00405E36" w:rsidRDefault="00405E36" w:rsidP="006B45A7"/>
        </w:tc>
        <w:tc>
          <w:tcPr>
            <w:tcW w:w="880" w:type="pct"/>
            <w:vAlign w:val="center"/>
          </w:tcPr>
          <w:p w:rsidR="00405E36" w:rsidRDefault="00405E36" w:rsidP="00907251">
            <w:pPr>
              <w:jc w:val="left"/>
              <w:rPr>
                <w:rFonts w:ascii="Arial Narrow" w:hAnsi="Arial Narrow" w:cs="Helvetica-Bold"/>
                <w:b/>
                <w:bCs/>
                <w:sz w:val="20"/>
                <w:szCs w:val="20"/>
                <w:lang w:val="en-US" w:eastAsia="es-EC"/>
              </w:rPr>
            </w:pPr>
            <w:r>
              <w:rPr>
                <w:rFonts w:ascii="Arial Narrow" w:hAnsi="Arial Narrow" w:cs="Helvetica-Bold"/>
                <w:b/>
                <w:bCs/>
                <w:sz w:val="20"/>
                <w:szCs w:val="20"/>
                <w:lang w:eastAsia="es-EC"/>
              </w:rPr>
              <w:t>3.</w:t>
            </w:r>
            <w:r w:rsidRPr="00A72ACD">
              <w:rPr>
                <w:rFonts w:ascii="Arial Narrow" w:hAnsi="Arial Narrow" w:cs="Helvetica-Bold"/>
                <w:b/>
                <w:bCs/>
                <w:sz w:val="20"/>
                <w:szCs w:val="20"/>
                <w:lang w:val="en-US" w:eastAsia="es-EC"/>
              </w:rPr>
              <w:t>Disseminate innovative practices for erosion control and landslide risk reduction</w:t>
            </w:r>
            <w:r>
              <w:rPr>
                <w:rFonts w:ascii="Arial Narrow" w:hAnsi="Arial Narrow" w:cs="Helvetica-Bold"/>
                <w:b/>
                <w:bCs/>
                <w:sz w:val="20"/>
                <w:szCs w:val="20"/>
                <w:lang w:val="en-US" w:eastAsia="es-EC"/>
              </w:rPr>
              <w:t>.</w:t>
            </w:r>
          </w:p>
          <w:p w:rsidR="00405E36" w:rsidRDefault="00405E36"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Identify and disseminate i</w:t>
            </w:r>
            <w:r w:rsidRPr="008A5158">
              <w:rPr>
                <w:rFonts w:ascii="ArialMT" w:hAnsi="ArialMT" w:cs="ArialMT"/>
                <w:sz w:val="16"/>
                <w:szCs w:val="16"/>
                <w:lang w:val="en-US" w:eastAsia="es-EC"/>
              </w:rPr>
              <w:t>nnovative practices based on environment friendly approaches for erosion control and</w:t>
            </w:r>
            <w:r>
              <w:rPr>
                <w:rFonts w:ascii="ArialMT" w:hAnsi="ArialMT" w:cs="ArialMT"/>
                <w:sz w:val="16"/>
                <w:szCs w:val="16"/>
                <w:lang w:val="en-US" w:eastAsia="es-EC"/>
              </w:rPr>
              <w:t xml:space="preserve"> landslide risk reduction</w:t>
            </w:r>
            <w:r w:rsidRPr="008A5158">
              <w:rPr>
                <w:rFonts w:ascii="ArialMT" w:hAnsi="ArialMT" w:cs="ArialMT"/>
                <w:sz w:val="16"/>
                <w:szCs w:val="16"/>
                <w:lang w:val="en-US" w:eastAsia="es-EC"/>
              </w:rPr>
              <w:t>.</w:t>
            </w:r>
          </w:p>
          <w:p w:rsidR="00405E36" w:rsidRDefault="00405E36" w:rsidP="00907251">
            <w:pPr>
              <w:autoSpaceDE w:val="0"/>
              <w:autoSpaceDN w:val="0"/>
              <w:adjustRightInd w:val="0"/>
              <w:spacing w:after="0"/>
              <w:jc w:val="left"/>
              <w:rPr>
                <w:rFonts w:ascii="ArialMT" w:hAnsi="ArialMT" w:cs="ArialMT"/>
                <w:sz w:val="16"/>
                <w:szCs w:val="16"/>
                <w:lang w:val="en-US" w:eastAsia="es-EC"/>
              </w:rPr>
            </w:pPr>
            <w:r w:rsidRPr="008A5158">
              <w:rPr>
                <w:rFonts w:ascii="ArialMT" w:hAnsi="ArialMT" w:cs="ArialMT"/>
                <w:sz w:val="16"/>
                <w:szCs w:val="16"/>
                <w:lang w:val="en-US" w:eastAsia="es-EC"/>
              </w:rPr>
              <w:t xml:space="preserve"> </w:t>
            </w:r>
          </w:p>
          <w:p w:rsidR="00405E36" w:rsidRDefault="00405E36"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 xml:space="preserve">Conduct </w:t>
            </w:r>
            <w:r w:rsidRPr="008A5158">
              <w:rPr>
                <w:rFonts w:ascii="ArialMT" w:hAnsi="ArialMT" w:cs="ArialMT"/>
                <w:sz w:val="16"/>
                <w:szCs w:val="16"/>
                <w:lang w:val="en-US" w:eastAsia="es-EC"/>
              </w:rPr>
              <w:t>training addressed to resear</w:t>
            </w:r>
            <w:r>
              <w:rPr>
                <w:rFonts w:ascii="ArialMT" w:hAnsi="ArialMT" w:cs="ArialMT"/>
                <w:sz w:val="16"/>
                <w:szCs w:val="16"/>
                <w:lang w:val="en-US" w:eastAsia="es-EC"/>
              </w:rPr>
              <w:t>chers and university professors on erosion control.</w:t>
            </w:r>
          </w:p>
          <w:p w:rsidR="00405E36" w:rsidRPr="008A5158" w:rsidRDefault="00405E36" w:rsidP="00907251">
            <w:pPr>
              <w:autoSpaceDE w:val="0"/>
              <w:autoSpaceDN w:val="0"/>
              <w:adjustRightInd w:val="0"/>
              <w:spacing w:after="0"/>
              <w:jc w:val="left"/>
              <w:rPr>
                <w:rFonts w:ascii="ArialMT" w:hAnsi="ArialMT" w:cs="ArialMT"/>
                <w:sz w:val="16"/>
                <w:szCs w:val="16"/>
                <w:lang w:val="en-US" w:eastAsia="es-EC"/>
              </w:rPr>
            </w:pPr>
          </w:p>
          <w:p w:rsidR="00405E36" w:rsidRDefault="00405E36" w:rsidP="00907251">
            <w:pPr>
              <w:autoSpaceDE w:val="0"/>
              <w:autoSpaceDN w:val="0"/>
              <w:adjustRightInd w:val="0"/>
              <w:spacing w:after="0"/>
              <w:jc w:val="left"/>
              <w:rPr>
                <w:rFonts w:ascii="ArialMT" w:hAnsi="ArialMT" w:cs="ArialMT"/>
                <w:sz w:val="16"/>
                <w:szCs w:val="16"/>
                <w:lang w:val="en-US" w:eastAsia="es-EC"/>
              </w:rPr>
            </w:pPr>
            <w:r>
              <w:rPr>
                <w:rFonts w:ascii="ArialMT" w:hAnsi="ArialMT" w:cs="ArialMT"/>
                <w:sz w:val="16"/>
                <w:szCs w:val="16"/>
                <w:lang w:val="en-US" w:eastAsia="es-EC"/>
              </w:rPr>
              <w:t>Implement 2</w:t>
            </w:r>
            <w:r w:rsidRPr="008A5158">
              <w:rPr>
                <w:rFonts w:ascii="ArialMT" w:hAnsi="ArialMT" w:cs="ArialMT"/>
                <w:sz w:val="16"/>
                <w:szCs w:val="16"/>
                <w:lang w:val="en-US" w:eastAsia="es-EC"/>
              </w:rPr>
              <w:t xml:space="preserve"> small-scale demonstrative mitigation </w:t>
            </w:r>
            <w:r>
              <w:rPr>
                <w:rFonts w:ascii="ArialMT" w:hAnsi="ArialMT" w:cs="ArialMT"/>
                <w:sz w:val="16"/>
                <w:szCs w:val="16"/>
                <w:lang w:val="en-US" w:eastAsia="es-EC"/>
              </w:rPr>
              <w:t xml:space="preserve">projects </w:t>
            </w:r>
            <w:r w:rsidRPr="008A5158">
              <w:rPr>
                <w:rFonts w:ascii="ArialMT" w:hAnsi="ArialMT" w:cs="ArialMT"/>
                <w:sz w:val="16"/>
                <w:szCs w:val="16"/>
                <w:lang w:val="en-US" w:eastAsia="es-EC"/>
              </w:rPr>
              <w:t xml:space="preserve"> with the</w:t>
            </w:r>
            <w:r>
              <w:rPr>
                <w:rFonts w:ascii="ArialMT" w:hAnsi="ArialMT" w:cs="ArialMT"/>
                <w:sz w:val="16"/>
                <w:szCs w:val="16"/>
                <w:lang w:val="en-US" w:eastAsia="es-EC"/>
              </w:rPr>
              <w:t xml:space="preserve"> i</w:t>
            </w:r>
            <w:r w:rsidRPr="008A5158">
              <w:rPr>
                <w:rFonts w:ascii="ArialMT" w:hAnsi="ArialMT" w:cs="ArialMT"/>
                <w:sz w:val="16"/>
                <w:szCs w:val="16"/>
                <w:lang w:val="en-US" w:eastAsia="es-EC"/>
              </w:rPr>
              <w:t>nvolvement of local authorities and the communities.</w:t>
            </w:r>
          </w:p>
          <w:p w:rsidR="00405E36" w:rsidRDefault="00405E36" w:rsidP="00907251">
            <w:pPr>
              <w:autoSpaceDE w:val="0"/>
              <w:autoSpaceDN w:val="0"/>
              <w:adjustRightInd w:val="0"/>
              <w:spacing w:after="0"/>
              <w:jc w:val="left"/>
              <w:rPr>
                <w:rFonts w:ascii="ArialMT" w:hAnsi="ArialMT" w:cs="ArialMT"/>
                <w:sz w:val="16"/>
                <w:szCs w:val="16"/>
                <w:lang w:val="en-US" w:eastAsia="es-EC"/>
              </w:rPr>
            </w:pPr>
          </w:p>
          <w:p w:rsidR="00405E36" w:rsidRPr="00101974" w:rsidRDefault="00405E36" w:rsidP="00907251">
            <w:pPr>
              <w:autoSpaceDE w:val="0"/>
              <w:autoSpaceDN w:val="0"/>
              <w:adjustRightInd w:val="0"/>
              <w:spacing w:after="0"/>
              <w:jc w:val="left"/>
              <w:rPr>
                <w:rFonts w:ascii="ArialMT" w:hAnsi="ArialMT" w:cs="ArialMT"/>
                <w:sz w:val="16"/>
                <w:szCs w:val="16"/>
                <w:lang w:val="en-US" w:eastAsia="es-EC"/>
              </w:rPr>
            </w:pPr>
            <w:r>
              <w:rPr>
                <w:rFonts w:ascii="Arial Narrow" w:hAnsi="Arial Narrow" w:cs="ArialMT"/>
                <w:b/>
                <w:sz w:val="20"/>
                <w:szCs w:val="20"/>
                <w:lang w:val="en-US" w:eastAsia="es-EC"/>
              </w:rPr>
              <w:t>Total Activity 3, year 2012</w:t>
            </w:r>
          </w:p>
        </w:tc>
        <w:tc>
          <w:tcPr>
            <w:tcW w:w="219" w:type="pct"/>
          </w:tcPr>
          <w:p w:rsidR="00405E36" w:rsidRPr="00895B77" w:rsidRDefault="00405E36" w:rsidP="00907251">
            <w:pPr>
              <w:jc w:val="left"/>
              <w:rPr>
                <w:rFonts w:ascii="Arial Narrow" w:hAnsi="Arial Narrow"/>
                <w:sz w:val="20"/>
                <w:szCs w:val="20"/>
              </w:rPr>
            </w:pP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X</w:t>
            </w: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Pr="00895B77" w:rsidRDefault="00405E36" w:rsidP="00907251">
            <w:pPr>
              <w:jc w:val="left"/>
              <w:rPr>
                <w:rFonts w:ascii="Arial Narrow" w:hAnsi="Arial Narrow"/>
                <w:sz w:val="20"/>
                <w:szCs w:val="20"/>
              </w:rPr>
            </w:pPr>
          </w:p>
        </w:tc>
        <w:tc>
          <w:tcPr>
            <w:tcW w:w="219"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r>
              <w:rPr>
                <w:rFonts w:ascii="Arial Narrow" w:hAnsi="Arial Narrow"/>
                <w:sz w:val="20"/>
                <w:szCs w:val="20"/>
              </w:rPr>
              <w:t>X</w:t>
            </w: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X</w:t>
            </w:r>
          </w:p>
        </w:tc>
        <w:tc>
          <w:tcPr>
            <w:tcW w:w="729" w:type="pct"/>
          </w:tcPr>
          <w:p w:rsidR="00405E36" w:rsidRDefault="00405E36" w:rsidP="00907251">
            <w:pPr>
              <w:jc w:val="center"/>
              <w:rPr>
                <w:rFonts w:ascii="Arial Narrow" w:hAnsi="Arial Narrow"/>
                <w:sz w:val="20"/>
                <w:szCs w:val="20"/>
              </w:rPr>
            </w:pPr>
          </w:p>
          <w:p w:rsidR="00405E36" w:rsidRDefault="00405E36" w:rsidP="00907251">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CRIC</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405E36" w:rsidRDefault="00405E36" w:rsidP="00907251">
            <w:pPr>
              <w:jc w:val="center"/>
              <w:rPr>
                <w:rFonts w:ascii="Arial Narrow" w:hAnsi="Arial Narrow"/>
                <w:sz w:val="20"/>
                <w:szCs w:val="20"/>
              </w:rPr>
            </w:pPr>
          </w:p>
          <w:p w:rsidR="00405E36" w:rsidRDefault="00405E36" w:rsidP="00907251">
            <w:pPr>
              <w:rPr>
                <w:rFonts w:ascii="Arial Narrow" w:hAnsi="Arial Narrow"/>
                <w:sz w:val="20"/>
                <w:szCs w:val="20"/>
              </w:rPr>
            </w:pPr>
          </w:p>
          <w:p w:rsidR="00405E36" w:rsidRPr="00895B77" w:rsidRDefault="00405E36" w:rsidP="00907251">
            <w:pPr>
              <w:jc w:val="left"/>
              <w:rPr>
                <w:rFonts w:ascii="Arial Narrow" w:hAnsi="Arial Narrow"/>
                <w:sz w:val="20"/>
                <w:szCs w:val="20"/>
              </w:rPr>
            </w:pPr>
          </w:p>
        </w:tc>
        <w:tc>
          <w:tcPr>
            <w:tcW w:w="558" w:type="pct"/>
          </w:tcPr>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Default="00405E36" w:rsidP="00907251">
            <w:pPr>
              <w:jc w:val="left"/>
              <w:rPr>
                <w:rFonts w:ascii="Arial Narrow" w:hAnsi="Arial Narrow"/>
                <w:sz w:val="20"/>
                <w:szCs w:val="20"/>
              </w:rPr>
            </w:pPr>
          </w:p>
          <w:p w:rsidR="00405E36" w:rsidRPr="00895B77" w:rsidRDefault="00405E36" w:rsidP="00907251">
            <w:pPr>
              <w:jc w:val="left"/>
              <w:rPr>
                <w:rFonts w:ascii="Arial Narrow" w:hAnsi="Arial Narrow"/>
                <w:sz w:val="20"/>
                <w:szCs w:val="20"/>
              </w:rPr>
            </w:pPr>
            <w:r>
              <w:rPr>
                <w:rFonts w:ascii="Arial Narrow" w:hAnsi="Arial Narrow"/>
                <w:sz w:val="20"/>
                <w:szCs w:val="20"/>
              </w:rPr>
              <w:t>ECHO/DIPECHO</w:t>
            </w:r>
          </w:p>
        </w:tc>
        <w:tc>
          <w:tcPr>
            <w:tcW w:w="661" w:type="pct"/>
          </w:tcPr>
          <w:p w:rsidR="00405E36" w:rsidRDefault="00405E36" w:rsidP="00907251">
            <w:pPr>
              <w:jc w:val="left"/>
              <w:rPr>
                <w:rFonts w:ascii="Arial Narrow" w:hAnsi="Arial Narrow"/>
                <w:color w:val="000000"/>
                <w:sz w:val="20"/>
                <w:szCs w:val="20"/>
              </w:rPr>
            </w:pPr>
          </w:p>
          <w:p w:rsidR="00405E36" w:rsidRDefault="00405E36" w:rsidP="00907251">
            <w:pPr>
              <w:jc w:val="left"/>
              <w:rPr>
                <w:rFonts w:ascii="Arial Narrow" w:hAnsi="Arial Narrow"/>
                <w:color w:val="000000"/>
                <w:sz w:val="20"/>
                <w:szCs w:val="20"/>
              </w:rPr>
            </w:pPr>
          </w:p>
          <w:p w:rsidR="00405E36" w:rsidRDefault="00405E36" w:rsidP="00907251">
            <w:pPr>
              <w:jc w:val="left"/>
              <w:rPr>
                <w:rFonts w:ascii="Arial Narrow" w:hAnsi="Arial Narrow"/>
                <w:color w:val="000000"/>
                <w:sz w:val="20"/>
                <w:szCs w:val="20"/>
              </w:rPr>
            </w:pPr>
          </w:p>
          <w:p w:rsidR="00405E36" w:rsidRPr="00405E36" w:rsidRDefault="00405E36" w:rsidP="00907251">
            <w:pPr>
              <w:jc w:val="left"/>
              <w:rPr>
                <w:rFonts w:ascii="Arial Narrow" w:hAnsi="Arial Narrow"/>
                <w:color w:val="000000"/>
                <w:sz w:val="20"/>
                <w:szCs w:val="20"/>
              </w:rPr>
            </w:pPr>
            <w:r w:rsidRPr="00405E36">
              <w:rPr>
                <w:rFonts w:ascii="Arial Narrow" w:hAnsi="Arial Narrow"/>
                <w:color w:val="000000"/>
                <w:sz w:val="20"/>
                <w:szCs w:val="20"/>
              </w:rPr>
              <w:t>71400 Contractual Services</w:t>
            </w:r>
          </w:p>
          <w:p w:rsidR="00405E36" w:rsidRPr="00405E36" w:rsidRDefault="00405E36" w:rsidP="00907251">
            <w:pPr>
              <w:jc w:val="left"/>
              <w:rPr>
                <w:rFonts w:ascii="Arial Narrow" w:hAnsi="Arial Narrow"/>
                <w:color w:val="000000"/>
                <w:sz w:val="20"/>
                <w:szCs w:val="20"/>
              </w:rPr>
            </w:pPr>
          </w:p>
          <w:p w:rsidR="00405E36" w:rsidRPr="00405E36" w:rsidRDefault="00405E36" w:rsidP="00907251">
            <w:pPr>
              <w:jc w:val="left"/>
              <w:rPr>
                <w:rFonts w:ascii="Arial Narrow" w:hAnsi="Arial Narrow"/>
                <w:color w:val="000000"/>
                <w:sz w:val="20"/>
                <w:szCs w:val="20"/>
              </w:rPr>
            </w:pPr>
            <w:r w:rsidRPr="00405E36">
              <w:rPr>
                <w:rFonts w:ascii="Arial Narrow" w:hAnsi="Arial Narrow"/>
                <w:color w:val="000000"/>
                <w:sz w:val="20"/>
                <w:szCs w:val="20"/>
              </w:rPr>
              <w:t>71600 Travel</w:t>
            </w:r>
          </w:p>
          <w:p w:rsidR="00405E36" w:rsidRPr="00405E36" w:rsidRDefault="00405E36" w:rsidP="00907251">
            <w:pPr>
              <w:jc w:val="left"/>
              <w:rPr>
                <w:rFonts w:ascii="Arial Narrow" w:hAnsi="Arial Narrow"/>
                <w:color w:val="000000"/>
                <w:sz w:val="20"/>
                <w:szCs w:val="20"/>
              </w:rPr>
            </w:pPr>
          </w:p>
          <w:p w:rsidR="00405E36" w:rsidRPr="00405E36" w:rsidRDefault="00405E36" w:rsidP="00907251">
            <w:pPr>
              <w:jc w:val="left"/>
              <w:rPr>
                <w:rFonts w:ascii="Arial Narrow" w:hAnsi="Arial Narrow"/>
                <w:color w:val="000000"/>
                <w:sz w:val="20"/>
                <w:szCs w:val="20"/>
              </w:rPr>
            </w:pPr>
            <w:r w:rsidRPr="00405E36">
              <w:rPr>
                <w:rFonts w:ascii="Arial Narrow" w:hAnsi="Arial Narrow"/>
                <w:color w:val="000000"/>
                <w:sz w:val="20"/>
                <w:szCs w:val="20"/>
              </w:rPr>
              <w:t>72300 Materials &amp; Goods</w:t>
            </w:r>
          </w:p>
          <w:p w:rsidR="00405E36" w:rsidRPr="00405E36" w:rsidRDefault="00405E36" w:rsidP="00907251">
            <w:pPr>
              <w:jc w:val="left"/>
              <w:rPr>
                <w:rFonts w:ascii="Arial Narrow" w:hAnsi="Arial Narrow"/>
                <w:color w:val="000000"/>
                <w:sz w:val="20"/>
                <w:szCs w:val="20"/>
              </w:rPr>
            </w:pPr>
          </w:p>
          <w:p w:rsidR="00405E36" w:rsidRPr="00405E36" w:rsidRDefault="00405E36" w:rsidP="00907251">
            <w:pPr>
              <w:jc w:val="left"/>
              <w:rPr>
                <w:rFonts w:ascii="Arial Narrow" w:hAnsi="Arial Narrow"/>
                <w:color w:val="000000"/>
                <w:sz w:val="20"/>
                <w:szCs w:val="20"/>
              </w:rPr>
            </w:pPr>
          </w:p>
          <w:p w:rsidR="00405E36" w:rsidRPr="00405E36" w:rsidRDefault="00405E36" w:rsidP="00907251">
            <w:pPr>
              <w:jc w:val="left"/>
              <w:rPr>
                <w:rFonts w:ascii="Arial Narrow" w:hAnsi="Arial Narrow"/>
                <w:sz w:val="20"/>
                <w:szCs w:val="20"/>
              </w:rPr>
            </w:pPr>
          </w:p>
        </w:tc>
        <w:tc>
          <w:tcPr>
            <w:tcW w:w="340" w:type="pct"/>
          </w:tcPr>
          <w:p w:rsidR="00405E36" w:rsidRDefault="00405E36" w:rsidP="00907251">
            <w:pPr>
              <w:jc w:val="left"/>
              <w:rPr>
                <w:rFonts w:ascii="Arial Narrow" w:hAnsi="Arial Narrow"/>
                <w:sz w:val="20"/>
                <w:szCs w:val="20"/>
              </w:rPr>
            </w:pPr>
          </w:p>
          <w:p w:rsidR="00405E36" w:rsidRDefault="00405E36" w:rsidP="00907251">
            <w:pPr>
              <w:jc w:val="right"/>
              <w:rPr>
                <w:rFonts w:ascii="Arial Narrow" w:hAnsi="Arial Narrow"/>
                <w:sz w:val="20"/>
                <w:szCs w:val="20"/>
              </w:rPr>
            </w:pPr>
          </w:p>
          <w:p w:rsidR="00405E36" w:rsidRDefault="00405E36" w:rsidP="00907251">
            <w:pPr>
              <w:jc w:val="right"/>
              <w:rPr>
                <w:rFonts w:ascii="Arial Narrow" w:hAnsi="Arial Narrow"/>
                <w:sz w:val="20"/>
                <w:szCs w:val="20"/>
              </w:rPr>
            </w:pPr>
          </w:p>
          <w:p w:rsidR="00405E36" w:rsidRPr="00405E36" w:rsidRDefault="00C32B22" w:rsidP="00907251">
            <w:pPr>
              <w:jc w:val="right"/>
              <w:rPr>
                <w:rFonts w:ascii="Arial Narrow" w:hAnsi="Arial Narrow"/>
                <w:sz w:val="20"/>
                <w:szCs w:val="20"/>
              </w:rPr>
            </w:pPr>
            <w:r>
              <w:rPr>
                <w:rFonts w:ascii="Arial Narrow" w:hAnsi="Arial Narrow"/>
                <w:sz w:val="20"/>
                <w:szCs w:val="20"/>
              </w:rPr>
              <w:t>31.2</w:t>
            </w:r>
            <w:r w:rsidR="00405E36">
              <w:rPr>
                <w:rFonts w:ascii="Arial Narrow" w:hAnsi="Arial Narrow"/>
                <w:sz w:val="20"/>
                <w:szCs w:val="20"/>
              </w:rPr>
              <w:t>00,00</w:t>
            </w:r>
          </w:p>
          <w:p w:rsidR="00405E36" w:rsidRPr="00405E36" w:rsidRDefault="00405E36" w:rsidP="00907251">
            <w:pPr>
              <w:jc w:val="right"/>
              <w:rPr>
                <w:rFonts w:ascii="Arial Narrow" w:hAnsi="Arial Narrow"/>
                <w:sz w:val="20"/>
                <w:szCs w:val="20"/>
              </w:rPr>
            </w:pPr>
          </w:p>
          <w:p w:rsidR="00405E36" w:rsidRPr="00405E36" w:rsidRDefault="00405E36" w:rsidP="00907251">
            <w:pPr>
              <w:jc w:val="right"/>
              <w:rPr>
                <w:rFonts w:ascii="Arial Narrow" w:hAnsi="Arial Narrow"/>
                <w:sz w:val="20"/>
                <w:szCs w:val="20"/>
              </w:rPr>
            </w:pPr>
          </w:p>
          <w:p w:rsidR="00405E36" w:rsidRPr="00405E36" w:rsidRDefault="00C32B22" w:rsidP="00907251">
            <w:pPr>
              <w:jc w:val="right"/>
              <w:rPr>
                <w:rFonts w:ascii="Arial Narrow" w:hAnsi="Arial Narrow"/>
                <w:sz w:val="20"/>
                <w:szCs w:val="20"/>
              </w:rPr>
            </w:pPr>
            <w:r>
              <w:rPr>
                <w:rFonts w:ascii="Arial Narrow" w:hAnsi="Arial Narrow"/>
                <w:sz w:val="20"/>
                <w:szCs w:val="20"/>
              </w:rPr>
              <w:t>5.260</w:t>
            </w:r>
            <w:r w:rsidR="00405E36">
              <w:rPr>
                <w:rFonts w:ascii="Arial Narrow" w:hAnsi="Arial Narrow"/>
                <w:sz w:val="20"/>
                <w:szCs w:val="20"/>
              </w:rPr>
              <w:t>,00</w:t>
            </w:r>
          </w:p>
          <w:p w:rsidR="00405E36" w:rsidRPr="00405E36" w:rsidRDefault="00405E36" w:rsidP="00907251">
            <w:pPr>
              <w:jc w:val="right"/>
              <w:rPr>
                <w:rFonts w:ascii="Arial Narrow" w:hAnsi="Arial Narrow"/>
                <w:sz w:val="20"/>
                <w:szCs w:val="20"/>
              </w:rPr>
            </w:pPr>
          </w:p>
          <w:p w:rsidR="00405E36" w:rsidRPr="00405E36" w:rsidRDefault="00C32B22" w:rsidP="00907251">
            <w:pPr>
              <w:jc w:val="right"/>
              <w:rPr>
                <w:rFonts w:ascii="Arial Narrow" w:hAnsi="Arial Narrow"/>
                <w:sz w:val="20"/>
                <w:szCs w:val="20"/>
              </w:rPr>
            </w:pPr>
            <w:r>
              <w:rPr>
                <w:rFonts w:ascii="Arial Narrow" w:hAnsi="Arial Narrow"/>
                <w:sz w:val="20"/>
                <w:szCs w:val="20"/>
              </w:rPr>
              <w:t>5.2</w:t>
            </w:r>
            <w:r w:rsidR="00405E36">
              <w:rPr>
                <w:rFonts w:ascii="Arial Narrow" w:hAnsi="Arial Narrow"/>
                <w:sz w:val="20"/>
                <w:szCs w:val="20"/>
              </w:rPr>
              <w:t>00,00</w:t>
            </w:r>
          </w:p>
          <w:p w:rsidR="00405E36" w:rsidRDefault="00405E36" w:rsidP="00907251">
            <w:pPr>
              <w:jc w:val="right"/>
              <w:rPr>
                <w:rFonts w:ascii="Arial Narrow" w:hAnsi="Arial Narrow"/>
                <w:sz w:val="20"/>
                <w:szCs w:val="20"/>
              </w:rPr>
            </w:pPr>
          </w:p>
          <w:p w:rsidR="00405E36" w:rsidRDefault="00405E36" w:rsidP="00907251">
            <w:pPr>
              <w:jc w:val="right"/>
              <w:rPr>
                <w:rFonts w:ascii="Arial Narrow" w:hAnsi="Arial Narrow"/>
                <w:sz w:val="20"/>
                <w:szCs w:val="20"/>
              </w:rPr>
            </w:pPr>
          </w:p>
          <w:p w:rsidR="00405E36" w:rsidRDefault="00405E36" w:rsidP="00907251">
            <w:pPr>
              <w:jc w:val="right"/>
              <w:rPr>
                <w:rFonts w:ascii="Arial Narrow" w:hAnsi="Arial Narrow"/>
                <w:sz w:val="20"/>
                <w:szCs w:val="20"/>
              </w:rPr>
            </w:pPr>
          </w:p>
          <w:p w:rsidR="00405E36" w:rsidRPr="00405E36" w:rsidRDefault="00C32B22" w:rsidP="00907251">
            <w:pPr>
              <w:jc w:val="right"/>
              <w:rPr>
                <w:rFonts w:ascii="Arial Narrow" w:hAnsi="Arial Narrow"/>
                <w:b/>
                <w:sz w:val="20"/>
                <w:szCs w:val="20"/>
              </w:rPr>
            </w:pPr>
            <w:r>
              <w:rPr>
                <w:rFonts w:ascii="Arial Narrow" w:hAnsi="Arial Narrow"/>
                <w:b/>
                <w:sz w:val="20"/>
                <w:szCs w:val="20"/>
              </w:rPr>
              <w:t>41.660</w:t>
            </w:r>
            <w:r w:rsidR="00405E36" w:rsidRPr="00405E36">
              <w:rPr>
                <w:rFonts w:ascii="Arial Narrow" w:hAnsi="Arial Narrow"/>
                <w:b/>
                <w:sz w:val="20"/>
                <w:szCs w:val="20"/>
              </w:rPr>
              <w:t>,00</w:t>
            </w:r>
          </w:p>
        </w:tc>
      </w:tr>
      <w:tr w:rsidR="00C4151D" w:rsidTr="006F4686">
        <w:trPr>
          <w:cantSplit/>
          <w:trHeight w:val="90"/>
        </w:trPr>
        <w:tc>
          <w:tcPr>
            <w:tcW w:w="956" w:type="pct"/>
            <w:vMerge/>
            <w:tcBorders>
              <w:bottom w:val="single" w:sz="4" w:space="0" w:color="auto"/>
            </w:tcBorders>
          </w:tcPr>
          <w:p w:rsidR="00AA7E85" w:rsidRDefault="00AA7E85" w:rsidP="006B45A7"/>
        </w:tc>
        <w:tc>
          <w:tcPr>
            <w:tcW w:w="880" w:type="pct"/>
            <w:tcBorders>
              <w:bottom w:val="single" w:sz="4" w:space="0" w:color="auto"/>
            </w:tcBorders>
            <w:vAlign w:val="center"/>
          </w:tcPr>
          <w:p w:rsidR="00AA7E85" w:rsidRDefault="00AA7E85" w:rsidP="006F4686">
            <w:pPr>
              <w:spacing w:after="0"/>
              <w:jc w:val="left"/>
              <w:rPr>
                <w:rFonts w:ascii="Arial Narrow" w:hAnsi="Arial Narrow"/>
                <w:b/>
                <w:iCs/>
                <w:sz w:val="20"/>
                <w:szCs w:val="20"/>
              </w:rPr>
            </w:pPr>
            <w:r w:rsidRPr="00DF1A84">
              <w:rPr>
                <w:rFonts w:ascii="Arial Narrow" w:hAnsi="Arial Narrow"/>
                <w:b/>
                <w:iCs/>
                <w:sz w:val="20"/>
                <w:szCs w:val="20"/>
              </w:rPr>
              <w:t>4. DIPECHO Partners Integration</w:t>
            </w:r>
          </w:p>
          <w:p w:rsidR="00AA7E85" w:rsidRPr="00DF1A84" w:rsidRDefault="00AA7E85" w:rsidP="006F4686">
            <w:pPr>
              <w:spacing w:after="0"/>
              <w:jc w:val="left"/>
              <w:rPr>
                <w:rFonts w:ascii="Arial Narrow" w:hAnsi="Arial Narrow"/>
                <w:b/>
                <w:iCs/>
                <w:sz w:val="20"/>
                <w:szCs w:val="20"/>
              </w:rPr>
            </w:pPr>
          </w:p>
          <w:p w:rsidR="00AA7E85" w:rsidRDefault="00AA7E85" w:rsidP="006F4686">
            <w:pPr>
              <w:spacing w:after="0"/>
              <w:jc w:val="left"/>
              <w:rPr>
                <w:rFonts w:ascii="Arial Narrow" w:hAnsi="Arial Narrow" w:cs="Arial"/>
                <w:sz w:val="20"/>
                <w:szCs w:val="20"/>
                <w:lang w:val="en-US"/>
              </w:rPr>
            </w:pPr>
            <w:r>
              <w:rPr>
                <w:rFonts w:ascii="Arial Narrow" w:hAnsi="Arial Narrow" w:cs="Arial"/>
                <w:sz w:val="20"/>
                <w:szCs w:val="20"/>
                <w:lang w:val="en-US"/>
              </w:rPr>
              <w:t>European Expert Project Management</w:t>
            </w:r>
          </w:p>
          <w:p w:rsidR="00AA7E85" w:rsidRDefault="00AA7E85" w:rsidP="006F4686">
            <w:pPr>
              <w:spacing w:after="0"/>
              <w:jc w:val="left"/>
              <w:rPr>
                <w:rFonts w:ascii="Arial Narrow" w:hAnsi="Arial Narrow" w:cs="Arial"/>
                <w:sz w:val="20"/>
                <w:szCs w:val="20"/>
                <w:lang w:val="en-US"/>
              </w:rPr>
            </w:pPr>
          </w:p>
          <w:p w:rsidR="00AA7E85" w:rsidRPr="00C904D4" w:rsidRDefault="00AA7E85" w:rsidP="006F4686">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AA7E85" w:rsidRPr="00C904D4" w:rsidRDefault="00AA7E85" w:rsidP="006F4686">
            <w:pPr>
              <w:spacing w:after="0"/>
              <w:jc w:val="left"/>
              <w:rPr>
                <w:rFonts w:ascii="Arial Narrow" w:hAnsi="Arial Narrow" w:cs="Arial"/>
                <w:sz w:val="20"/>
                <w:szCs w:val="20"/>
                <w:lang w:val="en-US"/>
              </w:rPr>
            </w:pPr>
          </w:p>
          <w:p w:rsidR="00AA7E85" w:rsidRPr="00C904D4" w:rsidRDefault="00AA7E85" w:rsidP="006F4686">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AA7E85" w:rsidRPr="00C904D4" w:rsidRDefault="00AA7E85" w:rsidP="006F4686">
            <w:pPr>
              <w:spacing w:after="0"/>
              <w:jc w:val="left"/>
              <w:rPr>
                <w:rFonts w:ascii="Arial Narrow" w:hAnsi="Arial Narrow" w:cs="Arial"/>
                <w:sz w:val="20"/>
                <w:szCs w:val="20"/>
                <w:lang w:val="en-US"/>
              </w:rPr>
            </w:pPr>
          </w:p>
          <w:p w:rsidR="00AA7E85" w:rsidRPr="00C904D4" w:rsidRDefault="00AA7E85" w:rsidP="006F4686">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Capitalization, KAP Study and </w:t>
            </w:r>
            <w:r>
              <w:rPr>
                <w:rFonts w:ascii="Arial Narrow" w:hAnsi="Arial Narrow"/>
                <w:color w:val="000000"/>
                <w:sz w:val="20"/>
                <w:szCs w:val="20"/>
              </w:rPr>
              <w:t>Result C</w:t>
            </w:r>
            <w:r w:rsidRPr="00C904D4">
              <w:rPr>
                <w:rFonts w:ascii="Arial Narrow" w:hAnsi="Arial Narrow"/>
                <w:color w:val="000000"/>
                <w:sz w:val="20"/>
                <w:szCs w:val="20"/>
              </w:rPr>
              <w:t>oordinat</w:t>
            </w:r>
            <w:r>
              <w:rPr>
                <w:rFonts w:ascii="Arial Narrow" w:hAnsi="Arial Narrow"/>
                <w:color w:val="000000"/>
                <w:sz w:val="20"/>
                <w:szCs w:val="20"/>
              </w:rPr>
              <w:t>ion</w:t>
            </w:r>
          </w:p>
          <w:p w:rsidR="00AA7E85" w:rsidRDefault="00AA7E85" w:rsidP="006F4686">
            <w:pPr>
              <w:spacing w:after="0"/>
              <w:jc w:val="left"/>
              <w:rPr>
                <w:rFonts w:ascii="Arial Narrow" w:hAnsi="Arial Narrow"/>
                <w:color w:val="000000"/>
                <w:sz w:val="20"/>
                <w:szCs w:val="20"/>
                <w:lang w:val="en-US"/>
              </w:rPr>
            </w:pPr>
          </w:p>
          <w:p w:rsidR="00AA7E85" w:rsidRDefault="00AA7E85" w:rsidP="006F4686">
            <w:pPr>
              <w:spacing w:after="0"/>
              <w:jc w:val="left"/>
              <w:rPr>
                <w:rFonts w:ascii="Arial Narrow" w:hAnsi="Arial Narrow"/>
                <w:color w:val="000000"/>
                <w:sz w:val="20"/>
                <w:szCs w:val="20"/>
                <w:lang w:val="en-US"/>
              </w:rPr>
            </w:pPr>
          </w:p>
          <w:p w:rsidR="00AA7E85" w:rsidRDefault="00AA7E85" w:rsidP="006F4686">
            <w:pPr>
              <w:spacing w:after="0"/>
              <w:jc w:val="left"/>
              <w:rPr>
                <w:rFonts w:ascii="Arial Narrow" w:hAnsi="Arial Narrow"/>
                <w:color w:val="000000"/>
                <w:sz w:val="20"/>
                <w:szCs w:val="20"/>
                <w:lang w:val="en-US"/>
              </w:rPr>
            </w:pPr>
            <w:r>
              <w:rPr>
                <w:rFonts w:ascii="Arial Narrow" w:hAnsi="Arial Narrow"/>
                <w:color w:val="000000"/>
                <w:sz w:val="20"/>
                <w:szCs w:val="20"/>
                <w:lang w:val="en-US"/>
              </w:rPr>
              <w:t>Vehicle maintenance &amp; gas</w:t>
            </w:r>
          </w:p>
          <w:p w:rsidR="00AA7E85" w:rsidRPr="00165B2E" w:rsidRDefault="00AA7E85" w:rsidP="006F4686">
            <w:pPr>
              <w:spacing w:after="0"/>
              <w:jc w:val="left"/>
              <w:rPr>
                <w:rFonts w:ascii="Arial Narrow" w:hAnsi="Arial Narrow"/>
                <w:color w:val="000000"/>
                <w:sz w:val="20"/>
                <w:szCs w:val="20"/>
                <w:lang w:val="en-US"/>
              </w:rPr>
            </w:pPr>
          </w:p>
          <w:p w:rsidR="00AA7E85" w:rsidRDefault="00AA7E85" w:rsidP="006F4686">
            <w:pPr>
              <w:spacing w:after="0"/>
              <w:jc w:val="left"/>
              <w:rPr>
                <w:rFonts w:ascii="Arial Narrow" w:hAnsi="Arial Narrow"/>
                <w:color w:val="000000"/>
                <w:sz w:val="20"/>
                <w:szCs w:val="20"/>
              </w:rPr>
            </w:pPr>
          </w:p>
          <w:p w:rsidR="00AA7E85" w:rsidRDefault="00AA7E85" w:rsidP="006F4686">
            <w:pPr>
              <w:spacing w:after="0"/>
              <w:jc w:val="left"/>
              <w:rPr>
                <w:rFonts w:ascii="Arial Narrow" w:hAnsi="Arial Narrow"/>
                <w:color w:val="000000"/>
                <w:sz w:val="20"/>
                <w:szCs w:val="20"/>
              </w:rPr>
            </w:pPr>
          </w:p>
          <w:p w:rsidR="00AA7E85" w:rsidRPr="00C904D4" w:rsidRDefault="00AA7E85" w:rsidP="006F4686">
            <w:pPr>
              <w:spacing w:after="0"/>
              <w:jc w:val="left"/>
              <w:rPr>
                <w:rFonts w:ascii="Arial Narrow" w:hAnsi="Arial Narrow"/>
                <w:color w:val="000000"/>
                <w:sz w:val="20"/>
                <w:szCs w:val="20"/>
              </w:rPr>
            </w:pPr>
            <w:r>
              <w:rPr>
                <w:rFonts w:ascii="Arial Narrow" w:hAnsi="Arial Narrow"/>
                <w:color w:val="000000"/>
                <w:sz w:val="20"/>
                <w:szCs w:val="20"/>
              </w:rPr>
              <w:t>Communication costs</w:t>
            </w: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r>
              <w:rPr>
                <w:rFonts w:ascii="Arial Narrow" w:hAnsi="Arial Narrow" w:cs="Arial"/>
                <w:sz w:val="20"/>
                <w:szCs w:val="20"/>
              </w:rPr>
              <w:t>Office Expenses</w:t>
            </w: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r>
              <w:rPr>
                <w:rFonts w:ascii="Arial Narrow" w:hAnsi="Arial Narrow" w:cs="Arial"/>
                <w:sz w:val="20"/>
                <w:szCs w:val="20"/>
              </w:rPr>
              <w:t>Result Administrative Support</w:t>
            </w: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p>
          <w:p w:rsidR="00AA7E85" w:rsidRDefault="00AA7E85" w:rsidP="006F4686">
            <w:pPr>
              <w:spacing w:after="0"/>
              <w:jc w:val="left"/>
              <w:rPr>
                <w:rFonts w:ascii="Arial Narrow" w:hAnsi="Arial Narrow" w:cs="Arial"/>
                <w:sz w:val="20"/>
                <w:szCs w:val="20"/>
              </w:rPr>
            </w:pPr>
            <w:r>
              <w:rPr>
                <w:rFonts w:ascii="Arial Narrow" w:hAnsi="Arial Narrow" w:cs="Arial"/>
                <w:sz w:val="20"/>
                <w:szCs w:val="20"/>
              </w:rPr>
              <w:t>UNDP GMS</w:t>
            </w:r>
          </w:p>
          <w:p w:rsidR="00F957F1" w:rsidRDefault="00F957F1" w:rsidP="006F4686">
            <w:pPr>
              <w:spacing w:after="0"/>
              <w:jc w:val="left"/>
              <w:rPr>
                <w:rFonts w:ascii="Arial Narrow" w:hAnsi="Arial Narrow" w:cs="Arial"/>
                <w:sz w:val="20"/>
                <w:szCs w:val="20"/>
              </w:rPr>
            </w:pPr>
          </w:p>
          <w:p w:rsidR="00F957F1" w:rsidRDefault="00F957F1" w:rsidP="006F4686">
            <w:pPr>
              <w:spacing w:after="0"/>
              <w:jc w:val="left"/>
              <w:rPr>
                <w:rFonts w:ascii="Arial Narrow" w:hAnsi="Arial Narrow" w:cs="Arial"/>
                <w:sz w:val="20"/>
                <w:szCs w:val="20"/>
              </w:rPr>
            </w:pPr>
            <w:r>
              <w:rPr>
                <w:rFonts w:ascii="Arial Narrow" w:hAnsi="Arial Narrow" w:cs="ArialMT"/>
                <w:b/>
                <w:sz w:val="20"/>
                <w:szCs w:val="20"/>
                <w:lang w:val="en-US" w:eastAsia="es-EC"/>
              </w:rPr>
              <w:t>Total Activity 3, year 2012</w:t>
            </w:r>
          </w:p>
          <w:p w:rsidR="00AA7E85" w:rsidRDefault="00AA7E85" w:rsidP="006F4686">
            <w:pPr>
              <w:spacing w:after="0"/>
              <w:jc w:val="left"/>
              <w:rPr>
                <w:rFonts w:ascii="Arial Narrow" w:hAnsi="Arial Narrow" w:cs="Arial"/>
                <w:sz w:val="20"/>
                <w:szCs w:val="20"/>
              </w:rPr>
            </w:pPr>
          </w:p>
          <w:p w:rsidR="00AA7E85" w:rsidRPr="00F957F1" w:rsidRDefault="00AA7E85" w:rsidP="006F4686">
            <w:pPr>
              <w:rPr>
                <w:rFonts w:ascii="Arial Narrow" w:hAnsi="Arial Narrow" w:cs="Arial"/>
                <w:b/>
                <w:szCs w:val="20"/>
              </w:rPr>
            </w:pPr>
            <w:r w:rsidRPr="00F957F1">
              <w:rPr>
                <w:rFonts w:ascii="Arial Narrow" w:hAnsi="Arial Narrow" w:cs="Arial"/>
                <w:b/>
                <w:szCs w:val="20"/>
              </w:rPr>
              <w:t>GREAT TOTAL RESULT 2</w:t>
            </w:r>
          </w:p>
          <w:p w:rsidR="00AA7E85" w:rsidRDefault="00F957F1" w:rsidP="006F4686">
            <w:r w:rsidRPr="00F957F1">
              <w:rPr>
                <w:rFonts w:ascii="Arial Narrow" w:hAnsi="Arial Narrow" w:cs="Arial"/>
                <w:b/>
                <w:szCs w:val="20"/>
              </w:rPr>
              <w:t>year 2012</w:t>
            </w:r>
          </w:p>
        </w:tc>
        <w:tc>
          <w:tcPr>
            <w:tcW w:w="219" w:type="pct"/>
            <w:tcBorders>
              <w:bottom w:val="single" w:sz="4" w:space="0" w:color="auto"/>
            </w:tcBorders>
          </w:tcPr>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Pr="00895B77" w:rsidRDefault="00AA7E85" w:rsidP="006F4686">
            <w:pPr>
              <w:jc w:val="left"/>
              <w:rPr>
                <w:rFonts w:ascii="Arial Narrow" w:hAnsi="Arial Narrow"/>
                <w:sz w:val="20"/>
                <w:szCs w:val="20"/>
              </w:rPr>
            </w:pPr>
          </w:p>
        </w:tc>
        <w:tc>
          <w:tcPr>
            <w:tcW w:w="219" w:type="pct"/>
            <w:tcBorders>
              <w:bottom w:val="single" w:sz="4" w:space="0" w:color="auto"/>
            </w:tcBorders>
          </w:tcPr>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Pr="00895B77" w:rsidRDefault="00AA7E85" w:rsidP="006F4686">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Pr="00895B77" w:rsidRDefault="00AA7E85" w:rsidP="006F4686">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r>
              <w:rPr>
                <w:rFonts w:ascii="Arial Narrow" w:hAnsi="Arial Narrow"/>
                <w:sz w:val="20"/>
                <w:szCs w:val="20"/>
              </w:rPr>
              <w:t>X</w:t>
            </w: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Pr="00895B77" w:rsidRDefault="00AA7E85" w:rsidP="006F4686">
            <w:pPr>
              <w:jc w:val="left"/>
              <w:rPr>
                <w:rFonts w:ascii="Arial Narrow" w:hAnsi="Arial Narrow"/>
                <w:sz w:val="20"/>
                <w:szCs w:val="20"/>
              </w:rPr>
            </w:pPr>
            <w:r>
              <w:rPr>
                <w:rFonts w:ascii="Arial Narrow" w:hAnsi="Arial Narrow"/>
                <w:sz w:val="20"/>
                <w:szCs w:val="20"/>
              </w:rPr>
              <w:t>X</w:t>
            </w:r>
          </w:p>
        </w:tc>
        <w:tc>
          <w:tcPr>
            <w:tcW w:w="729" w:type="pct"/>
            <w:tcBorders>
              <w:bottom w:val="single" w:sz="4" w:space="0" w:color="auto"/>
            </w:tcBorders>
          </w:tcPr>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387D9A" w:rsidRDefault="00387D9A"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CRIC</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AA7E85" w:rsidRDefault="00AA7E85" w:rsidP="006F4686">
            <w:pPr>
              <w:jc w:val="center"/>
              <w:rPr>
                <w:rFonts w:ascii="Arial Narrow" w:hAnsi="Arial Narrow"/>
                <w:sz w:val="20"/>
                <w:szCs w:val="20"/>
              </w:rPr>
            </w:pPr>
          </w:p>
          <w:p w:rsidR="00AA7E85" w:rsidRDefault="00AA7E85" w:rsidP="006F4686">
            <w:pPr>
              <w:jc w:val="center"/>
              <w:rPr>
                <w:rFonts w:ascii="Arial Narrow" w:hAnsi="Arial Narrow"/>
                <w:sz w:val="20"/>
                <w:szCs w:val="20"/>
              </w:rPr>
            </w:pPr>
          </w:p>
          <w:p w:rsidR="00AA7E85" w:rsidRPr="00895B77" w:rsidRDefault="00AA7E85" w:rsidP="006F4686">
            <w:pPr>
              <w:jc w:val="center"/>
              <w:rPr>
                <w:rFonts w:ascii="Arial Narrow" w:hAnsi="Arial Narrow"/>
                <w:sz w:val="20"/>
                <w:szCs w:val="20"/>
              </w:rPr>
            </w:pPr>
          </w:p>
        </w:tc>
        <w:tc>
          <w:tcPr>
            <w:tcW w:w="558" w:type="pct"/>
            <w:tcBorders>
              <w:bottom w:val="single" w:sz="4" w:space="0" w:color="auto"/>
            </w:tcBorders>
          </w:tcPr>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p>
          <w:p w:rsidR="00AA7E85" w:rsidRPr="005B77DF" w:rsidRDefault="00AA7E85" w:rsidP="006F4686">
            <w:pPr>
              <w:jc w:val="left"/>
              <w:rPr>
                <w:rFonts w:ascii="Arial Narrow" w:hAnsi="Arial Narrow"/>
                <w:sz w:val="20"/>
                <w:szCs w:val="20"/>
              </w:rPr>
            </w:pPr>
            <w:r w:rsidRPr="005B77DF">
              <w:rPr>
                <w:rFonts w:ascii="Arial Narrow" w:hAnsi="Arial Narrow"/>
                <w:sz w:val="20"/>
                <w:szCs w:val="20"/>
              </w:rPr>
              <w:t>ECHO/DIPECHO</w:t>
            </w:r>
          </w:p>
          <w:p w:rsidR="00AA7E85" w:rsidRPr="005B77DF" w:rsidRDefault="00AA7E85" w:rsidP="006F4686">
            <w:pPr>
              <w:jc w:val="left"/>
              <w:rPr>
                <w:rFonts w:ascii="Arial Narrow" w:hAnsi="Arial Narrow"/>
                <w:sz w:val="20"/>
                <w:szCs w:val="20"/>
              </w:rPr>
            </w:pPr>
          </w:p>
        </w:tc>
        <w:tc>
          <w:tcPr>
            <w:tcW w:w="661" w:type="pct"/>
            <w:tcBorders>
              <w:bottom w:val="single" w:sz="4" w:space="0" w:color="auto"/>
            </w:tcBorders>
          </w:tcPr>
          <w:p w:rsidR="00AA7E85" w:rsidRPr="005B77DF" w:rsidRDefault="00AA7E85" w:rsidP="006F4686">
            <w:pPr>
              <w:spacing w:after="0"/>
              <w:jc w:val="left"/>
              <w:rPr>
                <w:rFonts w:ascii="Arial Narrow" w:hAnsi="Arial Narrow"/>
                <w:sz w:val="20"/>
                <w:szCs w:val="20"/>
              </w:rPr>
            </w:pPr>
          </w:p>
          <w:p w:rsidR="00AA7E85" w:rsidRPr="005B77DF" w:rsidRDefault="00AA7E85" w:rsidP="006F4686">
            <w:pPr>
              <w:jc w:val="left"/>
              <w:rPr>
                <w:rFonts w:ascii="Arial Narrow" w:hAnsi="Arial Narrow"/>
                <w:color w:val="000000"/>
                <w:sz w:val="20"/>
                <w:szCs w:val="20"/>
              </w:rPr>
            </w:pPr>
          </w:p>
          <w:p w:rsidR="00AA7E85" w:rsidRPr="005B77DF" w:rsidRDefault="00AA7E85" w:rsidP="006F4686">
            <w:pPr>
              <w:jc w:val="left"/>
              <w:rPr>
                <w:rFonts w:ascii="Arial Narrow" w:hAnsi="Arial Narrow"/>
                <w:color w:val="000000"/>
                <w:sz w:val="20"/>
                <w:szCs w:val="20"/>
              </w:rPr>
            </w:pPr>
            <w:r w:rsidRPr="005B77DF">
              <w:rPr>
                <w:rFonts w:ascii="Arial Narrow" w:hAnsi="Arial Narrow"/>
                <w:color w:val="000000"/>
                <w:sz w:val="20"/>
                <w:szCs w:val="20"/>
              </w:rPr>
              <w:t>71200 International Consultants</w:t>
            </w:r>
          </w:p>
          <w:p w:rsidR="00AA7E85" w:rsidRPr="005B77DF" w:rsidRDefault="00AA7E85" w:rsidP="006F4686">
            <w:pPr>
              <w:spacing w:after="0"/>
              <w:jc w:val="left"/>
              <w:rPr>
                <w:rFonts w:ascii="Arial Narrow" w:hAnsi="Arial Narrow"/>
                <w:sz w:val="20"/>
                <w:szCs w:val="20"/>
              </w:rPr>
            </w:pPr>
          </w:p>
          <w:p w:rsidR="00AA7E85" w:rsidRPr="005B77DF" w:rsidRDefault="00AA7E85" w:rsidP="006F4686">
            <w:pPr>
              <w:spacing w:after="0"/>
              <w:jc w:val="left"/>
              <w:rPr>
                <w:rFonts w:ascii="Arial Narrow" w:hAnsi="Arial Narrow"/>
                <w:sz w:val="20"/>
                <w:szCs w:val="20"/>
              </w:rPr>
            </w:pPr>
          </w:p>
          <w:p w:rsidR="00AA7E85" w:rsidRPr="005B77DF" w:rsidRDefault="00AA7E85" w:rsidP="006F4686">
            <w:pPr>
              <w:spacing w:after="0"/>
              <w:jc w:val="left"/>
              <w:rPr>
                <w:rFonts w:ascii="Arial Narrow" w:hAnsi="Arial Narrow"/>
                <w:color w:val="000000"/>
                <w:sz w:val="20"/>
                <w:szCs w:val="20"/>
              </w:rPr>
            </w:pPr>
            <w:r w:rsidRPr="005B77DF">
              <w:rPr>
                <w:rFonts w:ascii="Arial Narrow" w:hAnsi="Arial Narrow"/>
                <w:color w:val="000000"/>
                <w:sz w:val="20"/>
                <w:szCs w:val="20"/>
              </w:rPr>
              <w:t>71600 Travel</w:t>
            </w: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r w:rsidRPr="005B77DF">
              <w:rPr>
                <w:rFonts w:ascii="Arial Narrow" w:hAnsi="Arial Narrow"/>
                <w:color w:val="000000"/>
                <w:sz w:val="20"/>
                <w:szCs w:val="20"/>
              </w:rPr>
              <w:t>74500 Miscellaneous Expenses</w:t>
            </w: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sz w:val="20"/>
                <w:szCs w:val="20"/>
              </w:rPr>
            </w:pPr>
            <w:r w:rsidRPr="005B77DF">
              <w:rPr>
                <w:rFonts w:ascii="Arial Narrow" w:hAnsi="Arial Narrow"/>
                <w:color w:val="000000"/>
                <w:sz w:val="20"/>
                <w:szCs w:val="20"/>
              </w:rPr>
              <w:t>71300 Local Consultants</w:t>
            </w: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jc w:val="left"/>
              <w:rPr>
                <w:rFonts w:ascii="Arial Narrow" w:hAnsi="Arial Narrow"/>
                <w:color w:val="000000"/>
                <w:sz w:val="20"/>
                <w:szCs w:val="20"/>
              </w:rPr>
            </w:pPr>
          </w:p>
          <w:p w:rsidR="00AA7E85" w:rsidRPr="005B77DF" w:rsidRDefault="00AA7E85" w:rsidP="006F4686">
            <w:pPr>
              <w:jc w:val="left"/>
              <w:rPr>
                <w:rFonts w:ascii="Arial Narrow" w:hAnsi="Arial Narrow"/>
                <w:color w:val="000000"/>
                <w:sz w:val="20"/>
                <w:szCs w:val="20"/>
              </w:rPr>
            </w:pPr>
            <w:r w:rsidRPr="005B77DF">
              <w:rPr>
                <w:rFonts w:ascii="Arial Narrow" w:hAnsi="Arial Narrow"/>
                <w:color w:val="000000"/>
                <w:sz w:val="20"/>
                <w:szCs w:val="20"/>
              </w:rPr>
              <w:t>72200 Equipment and Furniture</w:t>
            </w:r>
          </w:p>
          <w:p w:rsidR="00AA7E85" w:rsidRPr="005B77DF" w:rsidRDefault="00AA7E85" w:rsidP="006F4686">
            <w:pPr>
              <w:jc w:val="left"/>
              <w:rPr>
                <w:rFonts w:ascii="Arial Narrow" w:hAnsi="Arial Narrow"/>
                <w:color w:val="000000"/>
                <w:sz w:val="20"/>
                <w:szCs w:val="20"/>
              </w:rPr>
            </w:pPr>
          </w:p>
          <w:p w:rsidR="00AA7E85" w:rsidRPr="005B77DF" w:rsidRDefault="00AA7E85" w:rsidP="006F4686">
            <w:pPr>
              <w:jc w:val="left"/>
              <w:rPr>
                <w:rFonts w:ascii="Arial Narrow" w:hAnsi="Arial Narrow"/>
                <w:color w:val="000000"/>
                <w:sz w:val="20"/>
                <w:szCs w:val="20"/>
              </w:rPr>
            </w:pPr>
            <w:r w:rsidRPr="005B77DF">
              <w:rPr>
                <w:rFonts w:ascii="Arial Narrow" w:hAnsi="Arial Narrow"/>
                <w:color w:val="000000"/>
                <w:sz w:val="20"/>
                <w:szCs w:val="20"/>
              </w:rPr>
              <w:t>74200 Audio Visual &amp; Print Prod. Costs</w:t>
            </w:r>
          </w:p>
          <w:p w:rsidR="00AA7E85" w:rsidRPr="005B77DF" w:rsidRDefault="00AA7E85" w:rsidP="006F4686">
            <w:pPr>
              <w:jc w:val="left"/>
              <w:rPr>
                <w:rFonts w:ascii="Arial Narrow" w:hAnsi="Arial Narrow"/>
                <w:color w:val="000000"/>
                <w:sz w:val="20"/>
                <w:szCs w:val="20"/>
              </w:rPr>
            </w:pPr>
          </w:p>
          <w:p w:rsidR="00AA7E85" w:rsidRPr="005B77DF" w:rsidRDefault="00AA7E85" w:rsidP="006F4686">
            <w:pPr>
              <w:jc w:val="left"/>
              <w:rPr>
                <w:rFonts w:ascii="Arial Narrow" w:hAnsi="Arial Narrow"/>
                <w:color w:val="000000"/>
                <w:sz w:val="20"/>
                <w:szCs w:val="20"/>
              </w:rPr>
            </w:pPr>
            <w:r w:rsidRPr="005B77DF">
              <w:rPr>
                <w:rFonts w:ascii="Arial Narrow" w:hAnsi="Arial Narrow"/>
                <w:color w:val="000000"/>
                <w:sz w:val="20"/>
                <w:szCs w:val="20"/>
              </w:rPr>
              <w:t>72500 Supplies</w:t>
            </w: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r w:rsidRPr="005B77DF">
              <w:rPr>
                <w:rFonts w:ascii="Arial Narrow" w:hAnsi="Arial Narrow"/>
                <w:color w:val="000000"/>
                <w:sz w:val="20"/>
                <w:szCs w:val="20"/>
              </w:rPr>
              <w:t>71300 Local consultants</w:t>
            </w: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p>
          <w:p w:rsidR="00AA7E85" w:rsidRPr="005B77DF" w:rsidRDefault="00AA7E85" w:rsidP="006F4686">
            <w:pPr>
              <w:spacing w:after="0"/>
              <w:jc w:val="left"/>
              <w:rPr>
                <w:rFonts w:ascii="Arial Narrow" w:hAnsi="Arial Narrow"/>
                <w:color w:val="000000"/>
                <w:sz w:val="20"/>
                <w:szCs w:val="20"/>
              </w:rPr>
            </w:pPr>
            <w:r w:rsidRPr="005B77DF">
              <w:rPr>
                <w:rFonts w:ascii="Arial Narrow" w:hAnsi="Arial Narrow"/>
                <w:color w:val="000000"/>
                <w:sz w:val="20"/>
                <w:szCs w:val="20"/>
              </w:rPr>
              <w:t>75100 Facilities &amp; Administration</w:t>
            </w:r>
          </w:p>
          <w:p w:rsidR="00AA7E85" w:rsidRPr="005B77DF" w:rsidRDefault="00AA7E85" w:rsidP="006F4686">
            <w:pPr>
              <w:spacing w:after="0"/>
              <w:jc w:val="left"/>
              <w:rPr>
                <w:rFonts w:ascii="Arial Narrow" w:hAnsi="Arial Narrow"/>
                <w:sz w:val="20"/>
                <w:szCs w:val="20"/>
              </w:rPr>
            </w:pPr>
          </w:p>
        </w:tc>
        <w:tc>
          <w:tcPr>
            <w:tcW w:w="340" w:type="pct"/>
            <w:tcBorders>
              <w:bottom w:val="single" w:sz="4" w:space="0" w:color="auto"/>
            </w:tcBorders>
          </w:tcPr>
          <w:p w:rsidR="00AA7E85" w:rsidRDefault="00AA7E85" w:rsidP="006F4686">
            <w:pPr>
              <w:spacing w:after="0"/>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1.000,00</w:t>
            </w:r>
          </w:p>
          <w:p w:rsidR="00AA7E85" w:rsidRDefault="00AA7E85" w:rsidP="006F4686">
            <w:pPr>
              <w:spacing w:after="0"/>
              <w:jc w:val="right"/>
              <w:rPr>
                <w:rFonts w:ascii="Arial Narrow" w:hAnsi="Arial Narrow"/>
                <w:sz w:val="20"/>
                <w:szCs w:val="20"/>
              </w:rPr>
            </w:pPr>
          </w:p>
          <w:p w:rsidR="00AA7E85" w:rsidRDefault="00AA7E85" w:rsidP="006F4686">
            <w:pPr>
              <w:spacing w:after="0"/>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2.376,00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19.457,00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5.226,00</w:t>
            </w:r>
          </w:p>
          <w:p w:rsidR="00AA7E85" w:rsidRDefault="00AA7E85" w:rsidP="006F4686">
            <w:pPr>
              <w:spacing w:after="0"/>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2.691,00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2202CF" w:rsidRDefault="002202CF"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5.825,00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14.880,00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r>
              <w:rPr>
                <w:rFonts w:ascii="Arial Narrow" w:hAnsi="Arial Narrow"/>
                <w:sz w:val="20"/>
                <w:szCs w:val="20"/>
              </w:rPr>
              <w:t>11.349,00</w:t>
            </w:r>
          </w:p>
          <w:p w:rsidR="00AA7E85" w:rsidRDefault="00AA7E85" w:rsidP="006F4686">
            <w:pPr>
              <w:spacing w:after="0"/>
              <w:jc w:val="right"/>
              <w:rPr>
                <w:rFonts w:ascii="Arial Narrow" w:hAnsi="Arial Narrow"/>
                <w:sz w:val="20"/>
                <w:szCs w:val="20"/>
              </w:rPr>
            </w:pPr>
          </w:p>
          <w:p w:rsidR="00AA7E85" w:rsidRDefault="00AA7E85" w:rsidP="006F4686">
            <w:pPr>
              <w:spacing w:after="0"/>
              <w:jc w:val="right"/>
              <w:rPr>
                <w:rFonts w:ascii="Arial Narrow" w:hAnsi="Arial Narrow"/>
                <w:sz w:val="20"/>
                <w:szCs w:val="20"/>
              </w:rPr>
            </w:pPr>
          </w:p>
          <w:p w:rsidR="00AA7E85" w:rsidRDefault="00F957F1" w:rsidP="006F4686">
            <w:pPr>
              <w:spacing w:after="0"/>
              <w:jc w:val="right"/>
              <w:rPr>
                <w:rFonts w:ascii="Arial Narrow" w:hAnsi="Arial Narrow"/>
                <w:b/>
                <w:sz w:val="20"/>
                <w:szCs w:val="20"/>
              </w:rPr>
            </w:pPr>
            <w:r>
              <w:rPr>
                <w:rFonts w:ascii="Arial Narrow" w:hAnsi="Arial Narrow"/>
                <w:b/>
                <w:sz w:val="20"/>
                <w:szCs w:val="20"/>
              </w:rPr>
              <w:t>62</w:t>
            </w:r>
            <w:r w:rsidR="00AA7E85">
              <w:rPr>
                <w:rFonts w:ascii="Arial Narrow" w:hAnsi="Arial Narrow"/>
                <w:b/>
                <w:sz w:val="20"/>
                <w:szCs w:val="20"/>
              </w:rPr>
              <w:t>.</w:t>
            </w:r>
            <w:r>
              <w:rPr>
                <w:rFonts w:ascii="Arial Narrow" w:hAnsi="Arial Narrow"/>
                <w:b/>
                <w:sz w:val="20"/>
                <w:szCs w:val="20"/>
              </w:rPr>
              <w:t>804</w:t>
            </w:r>
            <w:r w:rsidR="00AA7E85">
              <w:rPr>
                <w:rFonts w:ascii="Arial Narrow" w:hAnsi="Arial Narrow"/>
                <w:b/>
                <w:sz w:val="20"/>
                <w:szCs w:val="20"/>
              </w:rPr>
              <w:t>,00</w:t>
            </w:r>
          </w:p>
          <w:p w:rsidR="00F957F1" w:rsidRDefault="00F957F1" w:rsidP="006F4686">
            <w:pPr>
              <w:spacing w:after="0"/>
              <w:jc w:val="right"/>
              <w:rPr>
                <w:rFonts w:ascii="Arial Narrow" w:hAnsi="Arial Narrow"/>
                <w:b/>
                <w:sz w:val="20"/>
                <w:szCs w:val="20"/>
              </w:rPr>
            </w:pPr>
          </w:p>
          <w:p w:rsidR="00F957F1" w:rsidRPr="00A76FF7" w:rsidRDefault="00F957F1" w:rsidP="006F4686">
            <w:pPr>
              <w:spacing w:after="0"/>
              <w:jc w:val="right"/>
              <w:rPr>
                <w:rFonts w:ascii="Arial Narrow" w:hAnsi="Arial Narrow"/>
                <w:b/>
                <w:sz w:val="20"/>
                <w:szCs w:val="20"/>
              </w:rPr>
            </w:pPr>
            <w:r w:rsidRPr="00F957F1">
              <w:rPr>
                <w:rFonts w:ascii="Arial Narrow" w:hAnsi="Arial Narrow"/>
                <w:b/>
                <w:szCs w:val="20"/>
              </w:rPr>
              <w:t>173.486,00</w:t>
            </w:r>
          </w:p>
        </w:tc>
      </w:tr>
      <w:tr w:rsidR="00C4151D" w:rsidTr="008666B0">
        <w:trPr>
          <w:cantSplit/>
          <w:trHeight w:val="90"/>
        </w:trPr>
        <w:tc>
          <w:tcPr>
            <w:tcW w:w="956" w:type="pct"/>
            <w:vMerge w:val="restart"/>
          </w:tcPr>
          <w:p w:rsidR="00AA7E85" w:rsidRPr="005D038E" w:rsidRDefault="00AA7E85" w:rsidP="006B45A7">
            <w:pPr>
              <w:autoSpaceDE w:val="0"/>
              <w:autoSpaceDN w:val="0"/>
              <w:adjustRightInd w:val="0"/>
              <w:spacing w:after="0"/>
              <w:jc w:val="left"/>
              <w:rPr>
                <w:rFonts w:ascii="Arial Narrow" w:hAnsi="Arial Narrow"/>
                <w:sz w:val="20"/>
                <w:szCs w:val="20"/>
              </w:rPr>
            </w:pPr>
            <w:r w:rsidRPr="00825DCE">
              <w:rPr>
                <w:rFonts w:ascii="Arial Narrow" w:hAnsi="Arial Narrow"/>
                <w:b/>
                <w:sz w:val="20"/>
                <w:szCs w:val="20"/>
              </w:rPr>
              <w:lastRenderedPageBreak/>
              <w:t>Output 3</w:t>
            </w:r>
            <w:r w:rsidRPr="00825DCE">
              <w:rPr>
                <w:rFonts w:ascii="Arial Narrow" w:hAnsi="Arial Narrow" w:cs="ArialMT"/>
                <w:b/>
                <w:sz w:val="20"/>
                <w:szCs w:val="20"/>
                <w:lang w:val="en-US"/>
              </w:rPr>
              <w:t>.</w:t>
            </w:r>
            <w:r>
              <w:rPr>
                <w:rFonts w:ascii="ArialMT" w:hAnsi="ArialMT" w:cs="ArialMT"/>
                <w:sz w:val="16"/>
                <w:szCs w:val="16"/>
                <w:lang w:val="en-US"/>
              </w:rPr>
              <w:t xml:space="preserve"> Six schools from the MDMQ have reduced their risks to natural hazards.</w:t>
            </w:r>
          </w:p>
          <w:p w:rsidR="00AA7E85" w:rsidRDefault="00AA7E85" w:rsidP="006B45A7"/>
          <w:p w:rsidR="00083DA9" w:rsidRPr="00083DA9" w:rsidRDefault="00083DA9" w:rsidP="00083DA9">
            <w:pPr>
              <w:rPr>
                <w:rFonts w:ascii="Arial Narrow" w:hAnsi="Arial Narrow"/>
                <w:b/>
                <w:i/>
                <w:sz w:val="18"/>
                <w:szCs w:val="18"/>
              </w:rPr>
            </w:pPr>
            <w:r w:rsidRPr="00083DA9">
              <w:rPr>
                <w:rFonts w:ascii="Arial Narrow" w:hAnsi="Arial Narrow"/>
                <w:b/>
                <w:i/>
                <w:sz w:val="18"/>
                <w:szCs w:val="18"/>
              </w:rPr>
              <w:t>Baseline:</w:t>
            </w:r>
          </w:p>
          <w:p w:rsidR="00083DA9" w:rsidRPr="00083DA9" w:rsidRDefault="00083DA9" w:rsidP="00083DA9">
            <w:pPr>
              <w:rPr>
                <w:rFonts w:ascii="Arial Narrow" w:hAnsi="Arial Narrow"/>
                <w:sz w:val="18"/>
                <w:szCs w:val="18"/>
              </w:rPr>
            </w:pPr>
            <w:r w:rsidRPr="00083DA9">
              <w:rPr>
                <w:rFonts w:ascii="Arial Narrow" w:hAnsi="Arial Narrow"/>
                <w:sz w:val="18"/>
                <w:szCs w:val="18"/>
              </w:rPr>
              <w:t xml:space="preserve">The MDMQ completed a global diagnostic of the school’s earthquake safety in Quito. A methodology for physical evaluation of school buildings is available which will be used to assess the physical vulnerability of 6 pilot schools. </w:t>
            </w:r>
          </w:p>
          <w:p w:rsidR="00083DA9" w:rsidRPr="00083DA9" w:rsidRDefault="00083DA9" w:rsidP="00083DA9">
            <w:pPr>
              <w:rPr>
                <w:rFonts w:ascii="Arial Narrow" w:hAnsi="Arial Narrow"/>
                <w:b/>
                <w:i/>
                <w:sz w:val="18"/>
                <w:szCs w:val="18"/>
              </w:rPr>
            </w:pPr>
            <w:r w:rsidRPr="00083DA9">
              <w:rPr>
                <w:rFonts w:ascii="Arial Narrow" w:hAnsi="Arial Narrow"/>
                <w:b/>
                <w:i/>
                <w:sz w:val="18"/>
                <w:szCs w:val="18"/>
              </w:rPr>
              <w:t>Indicators:</w:t>
            </w:r>
          </w:p>
          <w:p w:rsidR="00083DA9"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At least six schools in two</w:t>
            </w:r>
          </w:p>
          <w:p w:rsidR="00083DA9"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administrative zones of the MDMQ</w:t>
            </w:r>
          </w:p>
          <w:p w:rsidR="00083DA9"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have implemented concrete DRR</w:t>
            </w:r>
          </w:p>
          <w:p w:rsidR="00083DA9"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including an evaluation of physical vulnerability reduction.</w:t>
            </w:r>
          </w:p>
          <w:p w:rsidR="00083DA9" w:rsidRPr="007F55D8" w:rsidRDefault="00083DA9" w:rsidP="00083DA9">
            <w:pPr>
              <w:rPr>
                <w:rFonts w:ascii="Arial Narrow" w:hAnsi="Arial Narrow"/>
                <w:i/>
                <w:sz w:val="18"/>
                <w:szCs w:val="18"/>
              </w:rPr>
            </w:pPr>
          </w:p>
          <w:p w:rsidR="00083DA9" w:rsidRPr="00083DA9" w:rsidRDefault="00083DA9" w:rsidP="00083DA9">
            <w:pPr>
              <w:rPr>
                <w:rFonts w:ascii="Arial Narrow" w:hAnsi="Arial Narrow"/>
                <w:b/>
                <w:sz w:val="18"/>
                <w:szCs w:val="18"/>
              </w:rPr>
            </w:pPr>
            <w:r w:rsidRPr="00083DA9">
              <w:rPr>
                <w:rFonts w:ascii="Arial Narrow" w:hAnsi="Arial Narrow"/>
                <w:b/>
                <w:sz w:val="18"/>
                <w:szCs w:val="18"/>
              </w:rPr>
              <w:t xml:space="preserve">Targets: </w:t>
            </w:r>
          </w:p>
          <w:p w:rsidR="00083DA9"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Six schools in the MDMQ count on comprehensive school safety plans that address physical and organizational vulnerability.</w:t>
            </w:r>
          </w:p>
          <w:p w:rsidR="00083DA9" w:rsidRDefault="00083DA9" w:rsidP="00083DA9">
            <w:pPr>
              <w:autoSpaceDE w:val="0"/>
              <w:autoSpaceDN w:val="0"/>
              <w:adjustRightInd w:val="0"/>
              <w:spacing w:after="0"/>
              <w:jc w:val="left"/>
              <w:rPr>
                <w:rFonts w:ascii="ArialMT" w:hAnsi="ArialMT" w:cs="ArialMT"/>
                <w:sz w:val="16"/>
                <w:szCs w:val="16"/>
                <w:lang w:val="en-US"/>
              </w:rPr>
            </w:pPr>
          </w:p>
          <w:p w:rsidR="00083DA9" w:rsidRPr="008F3C92" w:rsidRDefault="00083DA9" w:rsidP="00083DA9">
            <w:pPr>
              <w:autoSpaceDE w:val="0"/>
              <w:autoSpaceDN w:val="0"/>
              <w:adjustRightInd w:val="0"/>
              <w:spacing w:after="0"/>
              <w:jc w:val="left"/>
              <w:rPr>
                <w:rFonts w:ascii="ArialMT" w:hAnsi="ArialMT" w:cs="ArialMT"/>
                <w:sz w:val="16"/>
                <w:szCs w:val="16"/>
                <w:lang w:val="en-US"/>
              </w:rPr>
            </w:pPr>
            <w:r>
              <w:rPr>
                <w:rFonts w:ascii="ArialMT" w:hAnsi="ArialMT" w:cs="ArialMT"/>
                <w:sz w:val="16"/>
                <w:szCs w:val="16"/>
                <w:lang w:val="en-US"/>
              </w:rPr>
              <w:t>A guide for the analysis of hazards, vulnerabilities and capacities with the participation of children and adolescents from the MDMQ.</w:t>
            </w:r>
          </w:p>
          <w:p w:rsidR="00083DA9" w:rsidRPr="008F3C92" w:rsidRDefault="00083DA9" w:rsidP="00083DA9">
            <w:pPr>
              <w:rPr>
                <w:rFonts w:ascii="Arial Narrow" w:hAnsi="Arial Narrow"/>
                <w:sz w:val="18"/>
                <w:szCs w:val="18"/>
                <w:lang w:val="en-US"/>
              </w:rPr>
            </w:pPr>
          </w:p>
          <w:p w:rsidR="00083DA9" w:rsidRPr="007F55D8" w:rsidRDefault="00083DA9" w:rsidP="00083DA9">
            <w:pPr>
              <w:rPr>
                <w:rFonts w:ascii="Arial Narrow" w:hAnsi="Arial Narrow"/>
                <w:i/>
                <w:sz w:val="18"/>
                <w:szCs w:val="18"/>
              </w:rPr>
            </w:pPr>
          </w:p>
          <w:p w:rsidR="00083DA9" w:rsidRPr="00083DA9" w:rsidRDefault="00083DA9" w:rsidP="00083DA9">
            <w:pPr>
              <w:rPr>
                <w:rFonts w:ascii="Arial Narrow" w:hAnsi="Arial Narrow"/>
                <w:b/>
                <w:i/>
                <w:sz w:val="18"/>
                <w:szCs w:val="18"/>
              </w:rPr>
            </w:pPr>
            <w:r w:rsidRPr="00083DA9">
              <w:rPr>
                <w:rFonts w:ascii="Arial Narrow" w:hAnsi="Arial Narrow"/>
                <w:b/>
                <w:i/>
                <w:sz w:val="18"/>
                <w:szCs w:val="18"/>
              </w:rPr>
              <w:t xml:space="preserve">Related CP outcome: </w:t>
            </w:r>
          </w:p>
          <w:p w:rsidR="00AA7E85" w:rsidRDefault="00083DA9" w:rsidP="00083DA9">
            <w:r w:rsidRPr="0022361D">
              <w:rPr>
                <w:rFonts w:ascii="Arial Narrow" w:hAnsi="Arial Narrow"/>
                <w:sz w:val="18"/>
                <w:szCs w:val="18"/>
              </w:rPr>
              <w:t>Nat</w:t>
            </w:r>
            <w:r>
              <w:rPr>
                <w:rFonts w:ascii="Arial Narrow" w:hAnsi="Arial Narrow"/>
                <w:sz w:val="18"/>
                <w:szCs w:val="18"/>
              </w:rPr>
              <w:t>ional and local DRR strategies are available.</w:t>
            </w:r>
          </w:p>
        </w:tc>
        <w:tc>
          <w:tcPr>
            <w:tcW w:w="880" w:type="pct"/>
            <w:tcBorders>
              <w:bottom w:val="single" w:sz="4" w:space="0" w:color="auto"/>
            </w:tcBorders>
            <w:vAlign w:val="center"/>
          </w:tcPr>
          <w:p w:rsidR="00AA7E85" w:rsidRPr="001338FF" w:rsidRDefault="00AA7E85" w:rsidP="006B45A7">
            <w:pPr>
              <w:rPr>
                <w:rFonts w:ascii="Arial Narrow" w:hAnsi="Arial Narrow"/>
                <w:sz w:val="20"/>
                <w:szCs w:val="20"/>
              </w:rPr>
            </w:pPr>
            <w:r w:rsidRPr="001338FF">
              <w:rPr>
                <w:rFonts w:ascii="Arial Narrow" w:hAnsi="Arial Narrow" w:cs="ArialMT"/>
                <w:sz w:val="20"/>
                <w:szCs w:val="20"/>
                <w:lang w:val="en-US"/>
              </w:rPr>
              <w:t>1.</w:t>
            </w:r>
            <w:r w:rsidRPr="001338FF">
              <w:rPr>
                <w:rFonts w:ascii="Arial Narrow" w:hAnsi="Arial Narrow"/>
                <w:sz w:val="20"/>
                <w:szCs w:val="20"/>
              </w:rPr>
              <w:t xml:space="preserve"> </w:t>
            </w:r>
            <w:r w:rsidRPr="001338FF">
              <w:rPr>
                <w:rFonts w:ascii="Arial Narrow" w:hAnsi="Arial Narrow"/>
                <w:b/>
                <w:sz w:val="20"/>
                <w:szCs w:val="20"/>
              </w:rPr>
              <w:t>Risk Assessment specific for the school premises</w:t>
            </w:r>
          </w:p>
          <w:p w:rsidR="00AA7E85" w:rsidRDefault="00AA7E85" w:rsidP="006B45A7">
            <w:pPr>
              <w:jc w:val="left"/>
              <w:rPr>
                <w:rFonts w:ascii="Arial Narrow" w:hAnsi="Arial Narrow" w:cs="ArialMT"/>
                <w:sz w:val="20"/>
                <w:szCs w:val="20"/>
                <w:lang w:val="en-US"/>
              </w:rPr>
            </w:pPr>
            <w:r w:rsidRPr="001338FF">
              <w:rPr>
                <w:rFonts w:ascii="Arial Narrow" w:hAnsi="Arial Narrow" w:cs="ArialMT"/>
                <w:sz w:val="20"/>
                <w:szCs w:val="20"/>
                <w:lang w:val="en-US"/>
              </w:rPr>
              <w:t>School safety assessment including a technical evaluation of the infrastructure and equipment of the school building</w:t>
            </w:r>
            <w:r>
              <w:rPr>
                <w:rFonts w:ascii="Arial Narrow" w:hAnsi="Arial Narrow" w:cs="ArialMT"/>
                <w:sz w:val="20"/>
                <w:szCs w:val="20"/>
                <w:lang w:val="en-US"/>
              </w:rPr>
              <w:t>.</w:t>
            </w:r>
          </w:p>
          <w:p w:rsidR="00AA7E85" w:rsidRPr="001338FF" w:rsidRDefault="00AA7E85" w:rsidP="006B45A7">
            <w:pPr>
              <w:jc w:val="left"/>
              <w:rPr>
                <w:rFonts w:ascii="Arial Narrow" w:hAnsi="Arial Narrow" w:cs="ArialMT"/>
                <w:sz w:val="20"/>
                <w:szCs w:val="20"/>
                <w:lang w:val="en-US"/>
              </w:rPr>
            </w:pPr>
            <w:r>
              <w:rPr>
                <w:rFonts w:ascii="Arial Narrow" w:hAnsi="Arial Narrow" w:cs="ArialMT"/>
                <w:sz w:val="20"/>
                <w:szCs w:val="20"/>
                <w:lang w:val="en-US"/>
              </w:rPr>
              <w:t>Transport, field coordination, oversight</w:t>
            </w:r>
            <w:r w:rsidR="00083DA9">
              <w:rPr>
                <w:rFonts w:ascii="Arial Narrow" w:hAnsi="Arial Narrow" w:cs="ArialMT"/>
                <w:sz w:val="20"/>
                <w:szCs w:val="20"/>
                <w:lang w:val="en-US"/>
              </w:rPr>
              <w:t xml:space="preserve"> </w:t>
            </w:r>
            <w:r w:rsidR="00083DA9" w:rsidRPr="00083DA9">
              <w:rPr>
                <w:rFonts w:ascii="Arial Narrow" w:hAnsi="Arial Narrow" w:cs="ArialMT"/>
                <w:b/>
                <w:sz w:val="20"/>
                <w:szCs w:val="20"/>
                <w:lang w:val="en-US"/>
              </w:rPr>
              <w:t>**</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vAlign w:val="center"/>
          </w:tcPr>
          <w:p w:rsidR="00AA7E85" w:rsidRDefault="00AA7E85" w:rsidP="006B45A7"/>
        </w:tc>
        <w:tc>
          <w:tcPr>
            <w:tcW w:w="729" w:type="pct"/>
            <w:tcBorders>
              <w:bottom w:val="single" w:sz="4" w:space="0" w:color="auto"/>
            </w:tcBorders>
          </w:tcPr>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Default="00AA7E85" w:rsidP="00387D9A">
            <w:pPr>
              <w:jc w:val="center"/>
              <w:rPr>
                <w:rFonts w:ascii="Arial Narrow" w:hAnsi="Arial Narrow"/>
                <w:sz w:val="20"/>
                <w:szCs w:val="20"/>
              </w:rPr>
            </w:pPr>
            <w:r>
              <w:rPr>
                <w:rFonts w:ascii="Arial Narrow" w:hAnsi="Arial Narrow"/>
                <w:sz w:val="20"/>
                <w:szCs w:val="20"/>
              </w:rPr>
              <w:t>PLAN INTERNATIONAL</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AA7E85" w:rsidRPr="00895B77" w:rsidRDefault="00AA7E85" w:rsidP="008666B0">
            <w:pPr>
              <w:jc w:val="center"/>
              <w:rPr>
                <w:rFonts w:ascii="Arial Narrow" w:hAnsi="Arial Narrow"/>
                <w:sz w:val="20"/>
                <w:szCs w:val="20"/>
              </w:rPr>
            </w:pPr>
          </w:p>
        </w:tc>
        <w:tc>
          <w:tcPr>
            <w:tcW w:w="558"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ECHO/DIPECHO</w:t>
            </w:r>
          </w:p>
          <w:p w:rsidR="00AA7E85" w:rsidRPr="00895B77" w:rsidRDefault="00AA7E85" w:rsidP="008666B0">
            <w:pPr>
              <w:jc w:val="left"/>
              <w:rPr>
                <w:rFonts w:ascii="Arial Narrow" w:hAnsi="Arial Narrow"/>
                <w:sz w:val="20"/>
                <w:szCs w:val="20"/>
              </w:rPr>
            </w:pPr>
          </w:p>
        </w:tc>
        <w:tc>
          <w:tcPr>
            <w:tcW w:w="661" w:type="pct"/>
            <w:tcBorders>
              <w:bottom w:val="single" w:sz="4" w:space="0" w:color="auto"/>
            </w:tcBorders>
          </w:tcPr>
          <w:p w:rsidR="00AA7E85" w:rsidRDefault="00AA7E85" w:rsidP="006B45A7">
            <w:pPr>
              <w:spacing w:after="0"/>
              <w:jc w:val="left"/>
              <w:rPr>
                <w:rFonts w:ascii="Arial Narrow" w:hAnsi="Arial Narrow"/>
                <w:sz w:val="20"/>
                <w:szCs w:val="20"/>
              </w:rPr>
            </w:pPr>
          </w:p>
          <w:p w:rsidR="00AA7E85" w:rsidRDefault="00AA7E85" w:rsidP="006B45A7">
            <w:pPr>
              <w:spacing w:after="0"/>
              <w:jc w:val="left"/>
              <w:rPr>
                <w:rFonts w:ascii="Arial Narrow" w:hAnsi="Arial Narrow"/>
                <w:sz w:val="20"/>
                <w:szCs w:val="20"/>
              </w:rPr>
            </w:pPr>
          </w:p>
          <w:p w:rsidR="00AA7E85" w:rsidRDefault="00AA7E85" w:rsidP="006B45A7">
            <w:pPr>
              <w:spacing w:after="0"/>
              <w:jc w:val="left"/>
              <w:rPr>
                <w:rFonts w:ascii="Arial Narrow" w:hAnsi="Arial Narrow"/>
                <w:sz w:val="20"/>
                <w:szCs w:val="20"/>
              </w:rPr>
            </w:pPr>
            <w:r w:rsidRPr="001338FF">
              <w:rPr>
                <w:rFonts w:ascii="Arial Narrow" w:hAnsi="Arial Narrow"/>
                <w:sz w:val="20"/>
                <w:szCs w:val="20"/>
              </w:rPr>
              <w:t>71300 Local Consultants</w:t>
            </w:r>
          </w:p>
          <w:p w:rsidR="00AA7E85" w:rsidRDefault="00AA7E85" w:rsidP="006B45A7">
            <w:pPr>
              <w:spacing w:after="0"/>
              <w:jc w:val="left"/>
              <w:rPr>
                <w:rFonts w:ascii="Arial Narrow" w:hAnsi="Arial Narrow"/>
                <w:sz w:val="20"/>
                <w:szCs w:val="20"/>
              </w:rPr>
            </w:pPr>
          </w:p>
          <w:p w:rsidR="00AA7E85" w:rsidRDefault="00AA7E85" w:rsidP="006B45A7">
            <w:pPr>
              <w:spacing w:after="0"/>
              <w:jc w:val="left"/>
              <w:rPr>
                <w:rFonts w:ascii="Arial Narrow" w:hAnsi="Arial Narrow"/>
                <w:sz w:val="20"/>
                <w:szCs w:val="20"/>
              </w:rPr>
            </w:pPr>
          </w:p>
          <w:p w:rsidR="00AA7E85" w:rsidRDefault="00AA7E85" w:rsidP="006B45A7">
            <w:pPr>
              <w:spacing w:after="0"/>
              <w:jc w:val="left"/>
              <w:rPr>
                <w:rFonts w:ascii="Arial Narrow" w:hAnsi="Arial Narrow"/>
                <w:sz w:val="20"/>
                <w:szCs w:val="20"/>
              </w:rPr>
            </w:pPr>
          </w:p>
          <w:p w:rsidR="00AA7E85" w:rsidRPr="001338FF" w:rsidRDefault="00AA7E85" w:rsidP="006B45A7">
            <w:pPr>
              <w:spacing w:after="0"/>
              <w:jc w:val="left"/>
              <w:rPr>
                <w:rFonts w:ascii="Arial Narrow" w:hAnsi="Arial Narrow"/>
                <w:sz w:val="20"/>
                <w:szCs w:val="20"/>
              </w:rPr>
            </w:pPr>
            <w:r w:rsidRPr="001C6FD3">
              <w:rPr>
                <w:rFonts w:ascii="Arial Narrow" w:hAnsi="Arial Narrow"/>
                <w:sz w:val="20"/>
                <w:szCs w:val="20"/>
              </w:rPr>
              <w:t>74500 Miscellaneous Expenses</w:t>
            </w:r>
          </w:p>
        </w:tc>
        <w:tc>
          <w:tcPr>
            <w:tcW w:w="340" w:type="pct"/>
            <w:tcBorders>
              <w:bottom w:val="single" w:sz="4" w:space="0" w:color="auto"/>
            </w:tcBorders>
          </w:tcPr>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r w:rsidRPr="00B42807">
              <w:rPr>
                <w:rFonts w:ascii="Arial Narrow" w:hAnsi="Arial Narrow"/>
                <w:sz w:val="20"/>
                <w:szCs w:val="20"/>
              </w:rPr>
              <w:t>18.000,00</w:t>
            </w: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r w:rsidRPr="00B42807">
              <w:rPr>
                <w:rFonts w:ascii="Arial Narrow" w:hAnsi="Arial Narrow"/>
                <w:sz w:val="20"/>
                <w:szCs w:val="20"/>
              </w:rPr>
              <w:t>3.000,00</w:t>
            </w:r>
          </w:p>
        </w:tc>
      </w:tr>
      <w:tr w:rsidR="00C4151D" w:rsidTr="008666B0">
        <w:trPr>
          <w:cantSplit/>
          <w:trHeight w:val="90"/>
        </w:trPr>
        <w:tc>
          <w:tcPr>
            <w:tcW w:w="956" w:type="pct"/>
            <w:vMerge/>
          </w:tcPr>
          <w:p w:rsidR="00AA7E85" w:rsidRDefault="00AA7E85" w:rsidP="006B45A7"/>
        </w:tc>
        <w:tc>
          <w:tcPr>
            <w:tcW w:w="880" w:type="pct"/>
            <w:tcBorders>
              <w:bottom w:val="single" w:sz="4" w:space="0" w:color="auto"/>
            </w:tcBorders>
            <w:vAlign w:val="center"/>
          </w:tcPr>
          <w:p w:rsidR="00AA7E85" w:rsidRPr="00963747" w:rsidRDefault="00AA7E85" w:rsidP="001338FF">
            <w:pPr>
              <w:jc w:val="left"/>
              <w:rPr>
                <w:rFonts w:ascii="Arial Narrow" w:hAnsi="Arial Narrow" w:cs="ArialMT"/>
                <w:b/>
                <w:sz w:val="20"/>
                <w:szCs w:val="20"/>
                <w:lang w:val="en-US"/>
              </w:rPr>
            </w:pPr>
            <w:r w:rsidRPr="00963747">
              <w:rPr>
                <w:rFonts w:ascii="Arial Narrow" w:hAnsi="Arial Narrow" w:cs="ArialMT"/>
                <w:b/>
                <w:sz w:val="20"/>
                <w:szCs w:val="20"/>
                <w:lang w:val="en-US"/>
              </w:rPr>
              <w:t>2.</w:t>
            </w:r>
            <w:r w:rsidRPr="00963747">
              <w:rPr>
                <w:rFonts w:ascii="Arial Narrow" w:hAnsi="Arial Narrow"/>
                <w:b/>
                <w:sz w:val="20"/>
                <w:szCs w:val="20"/>
              </w:rPr>
              <w:t xml:space="preserve"> </w:t>
            </w:r>
            <w:r w:rsidRPr="00963747">
              <w:rPr>
                <w:rFonts w:ascii="Arial Narrow" w:hAnsi="Arial Narrow" w:cs="ArialMT"/>
                <w:b/>
                <w:sz w:val="20"/>
                <w:szCs w:val="20"/>
                <w:lang w:val="en-US"/>
              </w:rPr>
              <w:t>Participatory processes to design and implement comprehensive school safety plans</w:t>
            </w:r>
          </w:p>
          <w:p w:rsidR="00AA7E85" w:rsidRDefault="00AA7E85" w:rsidP="006B45A7">
            <w:r>
              <w:rPr>
                <w:rFonts w:ascii="ArialMT" w:hAnsi="ArialMT" w:cs="ArialMT"/>
                <w:sz w:val="16"/>
                <w:szCs w:val="16"/>
                <w:lang w:val="en-US"/>
              </w:rPr>
              <w:t>Students, parents, teachers, and other actors linked to the 6 schools intervened participate in the design of a comprehensive safety plan.</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vAlign w:val="center"/>
          </w:tcPr>
          <w:p w:rsidR="00AA7E85" w:rsidRDefault="00AA7E85" w:rsidP="006B45A7"/>
        </w:tc>
        <w:tc>
          <w:tcPr>
            <w:tcW w:w="729" w:type="pct"/>
            <w:tcBorders>
              <w:bottom w:val="single" w:sz="4" w:space="0" w:color="auto"/>
            </w:tcBorders>
          </w:tcPr>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AA7E85" w:rsidRPr="00895B77" w:rsidRDefault="00AA7E85" w:rsidP="008666B0">
            <w:pPr>
              <w:jc w:val="center"/>
              <w:rPr>
                <w:rFonts w:ascii="Arial Narrow" w:hAnsi="Arial Narrow"/>
                <w:sz w:val="20"/>
                <w:szCs w:val="20"/>
              </w:rPr>
            </w:pPr>
          </w:p>
        </w:tc>
        <w:tc>
          <w:tcPr>
            <w:tcW w:w="558"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ECHO/DIPECHO</w:t>
            </w:r>
          </w:p>
          <w:p w:rsidR="00AA7E85" w:rsidRPr="00895B77" w:rsidRDefault="00AA7E85" w:rsidP="008666B0">
            <w:pPr>
              <w:jc w:val="left"/>
              <w:rPr>
                <w:rFonts w:ascii="Arial Narrow" w:hAnsi="Arial Narrow"/>
                <w:sz w:val="20"/>
                <w:szCs w:val="20"/>
              </w:rPr>
            </w:pPr>
          </w:p>
        </w:tc>
        <w:tc>
          <w:tcPr>
            <w:tcW w:w="661" w:type="pct"/>
            <w:tcBorders>
              <w:bottom w:val="single" w:sz="4" w:space="0" w:color="auto"/>
            </w:tcBorders>
          </w:tcPr>
          <w:p w:rsidR="00AA7E85" w:rsidRDefault="00AA7E85" w:rsidP="001338FF">
            <w:pPr>
              <w:spacing w:after="0"/>
              <w:jc w:val="left"/>
              <w:rPr>
                <w:rFonts w:ascii="Arial Narrow" w:hAnsi="Arial Narrow"/>
                <w:sz w:val="20"/>
                <w:szCs w:val="20"/>
              </w:rPr>
            </w:pPr>
          </w:p>
          <w:p w:rsidR="00AA7E85" w:rsidRDefault="00AA7E85" w:rsidP="001338FF">
            <w:pPr>
              <w:spacing w:after="0"/>
              <w:jc w:val="left"/>
              <w:rPr>
                <w:rFonts w:ascii="Arial Narrow" w:hAnsi="Arial Narrow"/>
                <w:sz w:val="20"/>
                <w:szCs w:val="20"/>
              </w:rPr>
            </w:pPr>
          </w:p>
          <w:p w:rsidR="00AA7E85" w:rsidRDefault="00AA7E85" w:rsidP="001338FF">
            <w:pPr>
              <w:spacing w:after="0"/>
              <w:jc w:val="left"/>
              <w:rPr>
                <w:rFonts w:ascii="Arial Narrow" w:hAnsi="Arial Narrow"/>
                <w:sz w:val="20"/>
                <w:szCs w:val="20"/>
              </w:rPr>
            </w:pPr>
          </w:p>
          <w:p w:rsidR="00AA7E85" w:rsidRDefault="00AA7E85" w:rsidP="001338FF">
            <w:pPr>
              <w:spacing w:after="0"/>
              <w:jc w:val="left"/>
              <w:rPr>
                <w:rFonts w:ascii="Arial Narrow" w:hAnsi="Arial Narrow"/>
                <w:sz w:val="20"/>
                <w:szCs w:val="20"/>
              </w:rPr>
            </w:pPr>
          </w:p>
          <w:p w:rsidR="00AA7E85" w:rsidRPr="001338FF" w:rsidRDefault="00AA7E85" w:rsidP="001338FF">
            <w:pPr>
              <w:spacing w:after="0"/>
              <w:jc w:val="left"/>
              <w:rPr>
                <w:rFonts w:ascii="Arial Narrow" w:hAnsi="Arial Narrow"/>
                <w:sz w:val="20"/>
                <w:szCs w:val="20"/>
              </w:rPr>
            </w:pPr>
            <w:r w:rsidRPr="00963747">
              <w:rPr>
                <w:rFonts w:ascii="Arial Narrow" w:hAnsi="Arial Narrow"/>
                <w:sz w:val="20"/>
                <w:szCs w:val="20"/>
              </w:rPr>
              <w:t>71300 Local Consultants</w:t>
            </w:r>
          </w:p>
        </w:tc>
        <w:tc>
          <w:tcPr>
            <w:tcW w:w="340" w:type="pct"/>
            <w:tcBorders>
              <w:bottom w:val="single" w:sz="4" w:space="0" w:color="auto"/>
            </w:tcBorders>
          </w:tcPr>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AA7E85" w:rsidP="00B42807">
            <w:pPr>
              <w:spacing w:after="0"/>
              <w:jc w:val="right"/>
              <w:rPr>
                <w:rFonts w:ascii="Arial Narrow" w:hAnsi="Arial Narrow"/>
                <w:sz w:val="20"/>
                <w:szCs w:val="20"/>
              </w:rPr>
            </w:pPr>
          </w:p>
          <w:p w:rsidR="00AA7E85" w:rsidRPr="00B42807" w:rsidRDefault="00C4151D" w:rsidP="00B42807">
            <w:pPr>
              <w:spacing w:after="0"/>
              <w:jc w:val="right"/>
              <w:rPr>
                <w:rFonts w:ascii="Arial Narrow" w:hAnsi="Arial Narrow"/>
                <w:sz w:val="20"/>
                <w:szCs w:val="20"/>
              </w:rPr>
            </w:pPr>
            <w:r>
              <w:rPr>
                <w:rFonts w:ascii="Arial Narrow" w:hAnsi="Arial Narrow"/>
                <w:sz w:val="20"/>
                <w:szCs w:val="20"/>
              </w:rPr>
              <w:t>37.5</w:t>
            </w:r>
            <w:r w:rsidR="00AA7E85" w:rsidRPr="00B42807">
              <w:rPr>
                <w:rFonts w:ascii="Arial Narrow" w:hAnsi="Arial Narrow"/>
                <w:sz w:val="20"/>
                <w:szCs w:val="20"/>
              </w:rPr>
              <w:t>00,00</w:t>
            </w:r>
          </w:p>
        </w:tc>
      </w:tr>
      <w:tr w:rsidR="00C4151D" w:rsidTr="006B45A7">
        <w:trPr>
          <w:cantSplit/>
          <w:trHeight w:val="90"/>
        </w:trPr>
        <w:tc>
          <w:tcPr>
            <w:tcW w:w="956" w:type="pct"/>
            <w:vMerge/>
          </w:tcPr>
          <w:p w:rsidR="00AA7E85" w:rsidRDefault="00AA7E85" w:rsidP="006B45A7"/>
        </w:tc>
        <w:tc>
          <w:tcPr>
            <w:tcW w:w="880" w:type="pct"/>
            <w:tcBorders>
              <w:bottom w:val="single" w:sz="4" w:space="0" w:color="auto"/>
            </w:tcBorders>
            <w:vAlign w:val="center"/>
          </w:tcPr>
          <w:p w:rsidR="00AA7E85" w:rsidRDefault="00AA7E85" w:rsidP="006B45A7">
            <w:pPr>
              <w:jc w:val="left"/>
              <w:rPr>
                <w:rFonts w:ascii="Arial Narrow" w:hAnsi="Arial Narrow"/>
                <w:b/>
                <w:sz w:val="20"/>
                <w:szCs w:val="20"/>
              </w:rPr>
            </w:pPr>
            <w:r>
              <w:rPr>
                <w:rFonts w:ascii="Arial Narrow" w:hAnsi="Arial Narrow"/>
                <w:b/>
                <w:sz w:val="20"/>
                <w:szCs w:val="20"/>
              </w:rPr>
              <w:t xml:space="preserve">3. </w:t>
            </w:r>
            <w:r w:rsidRPr="00963747">
              <w:rPr>
                <w:rFonts w:ascii="Arial Narrow" w:hAnsi="Arial Narrow"/>
                <w:b/>
                <w:sz w:val="20"/>
                <w:szCs w:val="20"/>
              </w:rPr>
              <w:t>Design of approved and validated by SNGR and MDMQ training materials for DRR and DRM in the school sector to be used within the Municipality of Quito and useful to be adapted by other regions within the country.</w:t>
            </w:r>
          </w:p>
          <w:p w:rsidR="00AA7E85" w:rsidRDefault="00AA7E85" w:rsidP="006B45A7">
            <w:pPr>
              <w:jc w:val="left"/>
              <w:rPr>
                <w:rFonts w:ascii="Arial Narrow" w:hAnsi="Arial Narrow"/>
                <w:b/>
                <w:sz w:val="20"/>
                <w:szCs w:val="20"/>
              </w:rPr>
            </w:pPr>
          </w:p>
          <w:p w:rsidR="00AA7E85" w:rsidRDefault="00AA7E85" w:rsidP="006B45A7">
            <w:pPr>
              <w:jc w:val="left"/>
              <w:rPr>
                <w:rFonts w:ascii="Arial Narrow" w:hAnsi="Arial Narrow" w:cs="ArialMT"/>
                <w:sz w:val="20"/>
                <w:szCs w:val="20"/>
                <w:lang w:val="en-US"/>
              </w:rPr>
            </w:pPr>
            <w:r w:rsidRPr="00963747">
              <w:rPr>
                <w:rFonts w:ascii="Arial Narrow" w:hAnsi="Arial Narrow" w:cs="ArialMT"/>
                <w:sz w:val="20"/>
                <w:szCs w:val="20"/>
                <w:lang w:val="en-US"/>
              </w:rPr>
              <w:t>Design of training materials addressing DRR and DRM matters for the school sector.</w:t>
            </w:r>
          </w:p>
          <w:p w:rsidR="00AA7E85" w:rsidRDefault="00AA7E85" w:rsidP="006B45A7">
            <w:pPr>
              <w:jc w:val="left"/>
              <w:rPr>
                <w:rFonts w:ascii="Arial Narrow" w:hAnsi="Arial Narrow" w:cs="ArialMT"/>
                <w:sz w:val="20"/>
                <w:szCs w:val="20"/>
                <w:lang w:val="en-US"/>
              </w:rPr>
            </w:pPr>
          </w:p>
          <w:p w:rsidR="00AA7E85" w:rsidRPr="00963747" w:rsidRDefault="00AA7E85" w:rsidP="006B45A7">
            <w:pPr>
              <w:jc w:val="left"/>
              <w:rPr>
                <w:rFonts w:ascii="Arial Narrow" w:hAnsi="Arial Narrow"/>
                <w:b/>
                <w:sz w:val="20"/>
                <w:szCs w:val="20"/>
              </w:rPr>
            </w:pPr>
            <w:r>
              <w:rPr>
                <w:rFonts w:ascii="Arial Narrow" w:hAnsi="Arial Narrow" w:cs="ArialMT"/>
                <w:sz w:val="20"/>
                <w:szCs w:val="20"/>
                <w:lang w:val="en-US"/>
              </w:rPr>
              <w:t>Expert on education and risk management</w:t>
            </w:r>
          </w:p>
          <w:p w:rsidR="00AA7E85" w:rsidRPr="00963747" w:rsidRDefault="00AA7E85" w:rsidP="006B45A7">
            <w:pPr>
              <w:jc w:val="left"/>
              <w:rPr>
                <w:rFonts w:ascii="Arial Narrow" w:hAnsi="Arial Narrow"/>
                <w:b/>
                <w:sz w:val="20"/>
                <w:szCs w:val="20"/>
              </w:rPr>
            </w:pP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Pr="00963747" w:rsidRDefault="00AA7E85" w:rsidP="006B45A7">
            <w:pPr>
              <w:jc w:val="left"/>
              <w:rPr>
                <w:rFonts w:ascii="Arial Narrow" w:hAnsi="Arial Narrow"/>
                <w:sz w:val="20"/>
                <w:szCs w:val="20"/>
              </w:rPr>
            </w:pPr>
          </w:p>
        </w:tc>
        <w:tc>
          <w:tcPr>
            <w:tcW w:w="729" w:type="pct"/>
            <w:tcBorders>
              <w:bottom w:val="single" w:sz="4" w:space="0" w:color="auto"/>
            </w:tcBorders>
          </w:tcPr>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AA7E85" w:rsidRDefault="00AA7E85" w:rsidP="008666B0">
            <w:pPr>
              <w:jc w:val="center"/>
              <w:rPr>
                <w:rFonts w:ascii="Arial Narrow" w:hAnsi="Arial Narrow"/>
                <w:sz w:val="20"/>
                <w:szCs w:val="20"/>
              </w:rPr>
            </w:pPr>
          </w:p>
          <w:p w:rsidR="00AA7E85" w:rsidRPr="00895B77" w:rsidRDefault="00AA7E85" w:rsidP="008666B0">
            <w:pPr>
              <w:jc w:val="center"/>
              <w:rPr>
                <w:rFonts w:ascii="Arial Narrow" w:hAnsi="Arial Narrow"/>
                <w:sz w:val="20"/>
                <w:szCs w:val="20"/>
              </w:rPr>
            </w:pPr>
          </w:p>
        </w:tc>
        <w:tc>
          <w:tcPr>
            <w:tcW w:w="558"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ECHO/DIPECHO</w:t>
            </w:r>
          </w:p>
          <w:p w:rsidR="00AA7E85" w:rsidRPr="00895B77" w:rsidRDefault="00AA7E85" w:rsidP="008666B0">
            <w:pPr>
              <w:jc w:val="left"/>
              <w:rPr>
                <w:rFonts w:ascii="Arial Narrow" w:hAnsi="Arial Narrow"/>
                <w:sz w:val="20"/>
                <w:szCs w:val="20"/>
              </w:rPr>
            </w:pPr>
          </w:p>
        </w:tc>
        <w:tc>
          <w:tcPr>
            <w:tcW w:w="661" w:type="pct"/>
            <w:tcBorders>
              <w:bottom w:val="single" w:sz="4" w:space="0" w:color="auto"/>
            </w:tcBorders>
          </w:tcPr>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r w:rsidRPr="00963747">
              <w:rPr>
                <w:rFonts w:ascii="Arial Narrow" w:hAnsi="Arial Narrow"/>
                <w:sz w:val="20"/>
                <w:szCs w:val="20"/>
              </w:rPr>
              <w:t>71300 Local Consultants</w:t>
            </w: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r>
              <w:rPr>
                <w:rFonts w:ascii="Arial Narrow" w:hAnsi="Arial Narrow"/>
                <w:sz w:val="20"/>
                <w:szCs w:val="20"/>
              </w:rPr>
              <w:t>71300 Local Consultants</w:t>
            </w:r>
          </w:p>
          <w:p w:rsidR="00AA7E85" w:rsidRDefault="00AA7E85" w:rsidP="006B45A7">
            <w:pPr>
              <w:jc w:val="left"/>
              <w:rPr>
                <w:rFonts w:ascii="Arial Narrow" w:hAnsi="Arial Narrow"/>
                <w:sz w:val="20"/>
                <w:szCs w:val="20"/>
              </w:rPr>
            </w:pPr>
          </w:p>
          <w:p w:rsidR="00AA7E85" w:rsidRDefault="00AA7E85" w:rsidP="006B45A7">
            <w:pPr>
              <w:jc w:val="left"/>
              <w:rPr>
                <w:rFonts w:ascii="Arial Narrow" w:hAnsi="Arial Narrow"/>
                <w:sz w:val="20"/>
                <w:szCs w:val="20"/>
              </w:rPr>
            </w:pPr>
          </w:p>
          <w:p w:rsidR="00AA7E85" w:rsidRPr="00963747" w:rsidRDefault="00AA7E85" w:rsidP="006B45A7">
            <w:pPr>
              <w:jc w:val="left"/>
              <w:rPr>
                <w:rFonts w:ascii="Arial Narrow" w:hAnsi="Arial Narrow"/>
                <w:sz w:val="20"/>
                <w:szCs w:val="20"/>
              </w:rPr>
            </w:pPr>
          </w:p>
        </w:tc>
        <w:tc>
          <w:tcPr>
            <w:tcW w:w="340" w:type="pct"/>
            <w:tcBorders>
              <w:bottom w:val="single" w:sz="4" w:space="0" w:color="auto"/>
            </w:tcBorders>
          </w:tcPr>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Default="00AA7E85" w:rsidP="00B42807">
            <w:pPr>
              <w:jc w:val="right"/>
              <w:rPr>
                <w:rFonts w:ascii="Arial Narrow" w:hAnsi="Arial Narrow"/>
                <w:sz w:val="20"/>
                <w:szCs w:val="20"/>
              </w:rPr>
            </w:pPr>
          </w:p>
          <w:p w:rsidR="00AA7E85" w:rsidRPr="00B42807" w:rsidRDefault="00AA7E85" w:rsidP="00B42807">
            <w:pPr>
              <w:jc w:val="right"/>
              <w:rPr>
                <w:rFonts w:ascii="Arial Narrow" w:hAnsi="Arial Narrow"/>
                <w:sz w:val="20"/>
                <w:szCs w:val="20"/>
              </w:rPr>
            </w:pPr>
            <w:r w:rsidRPr="00B42807">
              <w:rPr>
                <w:rFonts w:ascii="Arial Narrow" w:hAnsi="Arial Narrow"/>
                <w:sz w:val="20"/>
                <w:szCs w:val="20"/>
              </w:rPr>
              <w:t>15.000,00</w:t>
            </w:r>
          </w:p>
          <w:p w:rsidR="00AA7E85" w:rsidRPr="00B42807" w:rsidRDefault="00AA7E85" w:rsidP="00B42807">
            <w:pPr>
              <w:jc w:val="right"/>
              <w:rPr>
                <w:rFonts w:ascii="Arial Narrow" w:hAnsi="Arial Narrow"/>
                <w:sz w:val="20"/>
                <w:szCs w:val="20"/>
              </w:rPr>
            </w:pPr>
          </w:p>
          <w:p w:rsidR="00AA7E85" w:rsidRPr="00B42807" w:rsidRDefault="00AA7E85" w:rsidP="00B42807">
            <w:pPr>
              <w:jc w:val="right"/>
              <w:rPr>
                <w:rFonts w:ascii="Arial Narrow" w:hAnsi="Arial Narrow"/>
                <w:sz w:val="20"/>
                <w:szCs w:val="20"/>
              </w:rPr>
            </w:pPr>
          </w:p>
          <w:p w:rsidR="00AA7E85" w:rsidRPr="00963747" w:rsidRDefault="00AA7E85" w:rsidP="00B42807">
            <w:pPr>
              <w:jc w:val="right"/>
              <w:rPr>
                <w:rFonts w:ascii="Arial Narrow" w:hAnsi="Arial Narrow"/>
                <w:sz w:val="20"/>
                <w:szCs w:val="20"/>
              </w:rPr>
            </w:pPr>
            <w:r w:rsidRPr="00B42807">
              <w:rPr>
                <w:rFonts w:ascii="Arial Narrow" w:hAnsi="Arial Narrow"/>
                <w:sz w:val="20"/>
                <w:szCs w:val="20"/>
              </w:rPr>
              <w:t>9.000,00</w:t>
            </w:r>
          </w:p>
        </w:tc>
      </w:tr>
      <w:tr w:rsidR="00C4151D" w:rsidTr="008666B0">
        <w:trPr>
          <w:cantSplit/>
          <w:trHeight w:val="90"/>
        </w:trPr>
        <w:tc>
          <w:tcPr>
            <w:tcW w:w="956" w:type="pct"/>
            <w:vMerge/>
            <w:tcBorders>
              <w:bottom w:val="single" w:sz="4" w:space="0" w:color="auto"/>
            </w:tcBorders>
          </w:tcPr>
          <w:p w:rsidR="00AA7E85" w:rsidRDefault="00AA7E85" w:rsidP="006B45A7"/>
        </w:tc>
        <w:tc>
          <w:tcPr>
            <w:tcW w:w="880" w:type="pct"/>
            <w:tcBorders>
              <w:bottom w:val="single" w:sz="4" w:space="0" w:color="auto"/>
            </w:tcBorders>
            <w:vAlign w:val="center"/>
          </w:tcPr>
          <w:p w:rsidR="00AA7E85" w:rsidRDefault="00AA7E85" w:rsidP="00F6145B">
            <w:pPr>
              <w:spacing w:after="0"/>
              <w:jc w:val="left"/>
              <w:rPr>
                <w:rFonts w:ascii="Arial Narrow" w:hAnsi="Arial Narrow"/>
                <w:b/>
                <w:iCs/>
                <w:sz w:val="20"/>
                <w:szCs w:val="20"/>
              </w:rPr>
            </w:pPr>
            <w:r w:rsidRPr="00DF1A84">
              <w:rPr>
                <w:rFonts w:ascii="Arial Narrow" w:hAnsi="Arial Narrow"/>
                <w:b/>
                <w:iCs/>
                <w:sz w:val="20"/>
                <w:szCs w:val="20"/>
              </w:rPr>
              <w:t>4. DIPECHO Partners Integration</w:t>
            </w:r>
          </w:p>
          <w:p w:rsidR="00AA7E85" w:rsidRPr="00DF1A84" w:rsidRDefault="00AA7E85" w:rsidP="00F6145B">
            <w:pPr>
              <w:spacing w:after="0"/>
              <w:jc w:val="left"/>
              <w:rPr>
                <w:rFonts w:ascii="Arial Narrow" w:hAnsi="Arial Narrow"/>
                <w:b/>
                <w:iCs/>
                <w:sz w:val="20"/>
                <w:szCs w:val="20"/>
              </w:rPr>
            </w:pPr>
          </w:p>
          <w:p w:rsidR="00AA7E85" w:rsidRPr="00C904D4" w:rsidRDefault="00AA7E85" w:rsidP="00F6145B">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regional DIPECHO Workshop</w:t>
            </w:r>
          </w:p>
          <w:p w:rsidR="00AA7E85" w:rsidRPr="00C904D4" w:rsidRDefault="00AA7E85" w:rsidP="00F6145B">
            <w:pPr>
              <w:spacing w:after="0"/>
              <w:jc w:val="left"/>
              <w:rPr>
                <w:rFonts w:ascii="Arial Narrow" w:hAnsi="Arial Narrow" w:cs="Arial"/>
                <w:sz w:val="20"/>
                <w:szCs w:val="20"/>
                <w:lang w:val="en-US"/>
              </w:rPr>
            </w:pPr>
          </w:p>
          <w:p w:rsidR="00AA7E85" w:rsidRPr="00C904D4" w:rsidRDefault="00AA7E85" w:rsidP="00F6145B">
            <w:pPr>
              <w:spacing w:after="0"/>
              <w:jc w:val="left"/>
              <w:rPr>
                <w:rFonts w:ascii="Arial Narrow" w:hAnsi="Arial Narrow" w:cs="Arial"/>
                <w:sz w:val="20"/>
                <w:szCs w:val="20"/>
                <w:lang w:val="en-US"/>
              </w:rPr>
            </w:pPr>
            <w:r w:rsidRPr="00C904D4">
              <w:rPr>
                <w:rFonts w:ascii="Arial Narrow" w:hAnsi="Arial Narrow" w:cs="Arial"/>
                <w:sz w:val="20"/>
                <w:szCs w:val="20"/>
                <w:lang w:val="en-US"/>
              </w:rPr>
              <w:t>DRR Day celebration</w:t>
            </w:r>
            <w:r>
              <w:rPr>
                <w:rFonts w:ascii="Arial Narrow" w:hAnsi="Arial Narrow" w:cs="Arial"/>
                <w:sz w:val="20"/>
                <w:szCs w:val="20"/>
                <w:lang w:val="en-US"/>
              </w:rPr>
              <w:t xml:space="preserve">, </w:t>
            </w:r>
            <w:r w:rsidRPr="00C904D4">
              <w:rPr>
                <w:rFonts w:ascii="Arial Narrow" w:hAnsi="Arial Narrow" w:cs="Arial"/>
                <w:sz w:val="20"/>
                <w:szCs w:val="20"/>
                <w:lang w:val="en-US"/>
              </w:rPr>
              <w:t>Contribution to the national DIPECHO Workshop</w:t>
            </w:r>
            <w:r>
              <w:rPr>
                <w:rFonts w:ascii="Arial Narrow" w:hAnsi="Arial Narrow" w:cs="Arial"/>
                <w:sz w:val="20"/>
                <w:szCs w:val="20"/>
                <w:lang w:val="en-US"/>
              </w:rPr>
              <w:t xml:space="preserve">, </w:t>
            </w:r>
            <w:r w:rsidRPr="00C904D4">
              <w:rPr>
                <w:rFonts w:ascii="Arial Narrow" w:hAnsi="Arial Narrow" w:cs="Arial"/>
                <w:sz w:val="20"/>
                <w:szCs w:val="20"/>
                <w:lang w:val="en-US"/>
              </w:rPr>
              <w:t>Visibility of the whole project</w:t>
            </w:r>
          </w:p>
          <w:p w:rsidR="00AA7E85" w:rsidRPr="00C904D4" w:rsidRDefault="00AA7E85" w:rsidP="00F6145B">
            <w:pPr>
              <w:spacing w:after="0"/>
              <w:jc w:val="left"/>
              <w:rPr>
                <w:rFonts w:ascii="Arial Narrow" w:hAnsi="Arial Narrow" w:cs="Arial"/>
                <w:sz w:val="20"/>
                <w:szCs w:val="20"/>
                <w:lang w:val="en-US"/>
              </w:rPr>
            </w:pPr>
          </w:p>
          <w:p w:rsidR="00AA7E85" w:rsidRPr="00C904D4" w:rsidRDefault="00AA7E85" w:rsidP="00165B2E">
            <w:pPr>
              <w:spacing w:after="0"/>
              <w:jc w:val="left"/>
              <w:rPr>
                <w:rFonts w:ascii="Arial Narrow" w:hAnsi="Arial Narrow" w:cs="Arial"/>
                <w:sz w:val="20"/>
                <w:szCs w:val="20"/>
                <w:lang w:val="en-US"/>
              </w:rPr>
            </w:pPr>
            <w:r w:rsidRPr="00C904D4">
              <w:rPr>
                <w:rFonts w:ascii="Arial Narrow" w:hAnsi="Arial Narrow" w:cs="Arial"/>
                <w:sz w:val="20"/>
                <w:szCs w:val="20"/>
                <w:lang w:val="en-US"/>
              </w:rPr>
              <w:t>Contribution to the Country Document</w:t>
            </w:r>
            <w:r>
              <w:rPr>
                <w:rFonts w:ascii="Arial Narrow" w:hAnsi="Arial Narrow" w:cs="Arial"/>
                <w:sz w:val="20"/>
                <w:szCs w:val="20"/>
                <w:lang w:val="en-US"/>
              </w:rPr>
              <w:t xml:space="preserve">, Capitalization, KAP Study and </w:t>
            </w:r>
            <w:r>
              <w:rPr>
                <w:rFonts w:ascii="Arial Narrow" w:hAnsi="Arial Narrow"/>
                <w:color w:val="000000"/>
                <w:sz w:val="20"/>
                <w:szCs w:val="20"/>
              </w:rPr>
              <w:t>Result C</w:t>
            </w:r>
            <w:r w:rsidRPr="00C904D4">
              <w:rPr>
                <w:rFonts w:ascii="Arial Narrow" w:hAnsi="Arial Narrow"/>
                <w:color w:val="000000"/>
                <w:sz w:val="20"/>
                <w:szCs w:val="20"/>
              </w:rPr>
              <w:t>oordinat</w:t>
            </w:r>
            <w:r>
              <w:rPr>
                <w:rFonts w:ascii="Arial Narrow" w:hAnsi="Arial Narrow"/>
                <w:color w:val="000000"/>
                <w:sz w:val="20"/>
                <w:szCs w:val="20"/>
              </w:rPr>
              <w:t>ion</w:t>
            </w:r>
          </w:p>
          <w:p w:rsidR="00AA7E85" w:rsidRPr="00165B2E" w:rsidRDefault="00AA7E85" w:rsidP="00F6145B">
            <w:pPr>
              <w:spacing w:after="0"/>
              <w:jc w:val="left"/>
              <w:rPr>
                <w:rFonts w:ascii="Arial Narrow" w:hAnsi="Arial Narrow"/>
                <w:color w:val="000000"/>
                <w:sz w:val="20"/>
                <w:szCs w:val="20"/>
                <w:lang w:val="en-US"/>
              </w:rPr>
            </w:pPr>
          </w:p>
          <w:p w:rsidR="00AA7E85" w:rsidRPr="00C904D4" w:rsidRDefault="00AA7E85" w:rsidP="00F6145B">
            <w:pPr>
              <w:spacing w:after="0"/>
              <w:jc w:val="left"/>
              <w:rPr>
                <w:rFonts w:ascii="Arial Narrow" w:hAnsi="Arial Narrow"/>
                <w:color w:val="000000"/>
                <w:sz w:val="20"/>
                <w:szCs w:val="20"/>
              </w:rPr>
            </w:pPr>
            <w:r>
              <w:rPr>
                <w:rFonts w:ascii="Arial Narrow" w:hAnsi="Arial Narrow"/>
                <w:color w:val="000000"/>
                <w:sz w:val="20"/>
                <w:szCs w:val="20"/>
              </w:rPr>
              <w:t xml:space="preserve">Monitoring, Evaluation, Project Systematization </w:t>
            </w:r>
          </w:p>
          <w:p w:rsidR="00AA7E85" w:rsidRDefault="00AA7E85" w:rsidP="00F6145B">
            <w:pPr>
              <w:spacing w:after="0"/>
              <w:jc w:val="left"/>
              <w:rPr>
                <w:rFonts w:ascii="Arial Narrow" w:hAnsi="Arial Narrow"/>
                <w:color w:val="000000"/>
                <w:sz w:val="20"/>
                <w:szCs w:val="20"/>
              </w:rPr>
            </w:pPr>
          </w:p>
          <w:p w:rsidR="00AA7E85" w:rsidRPr="00C904D4"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s="Arial"/>
                <w:sz w:val="20"/>
                <w:szCs w:val="20"/>
              </w:rPr>
            </w:pPr>
            <w:r>
              <w:rPr>
                <w:rFonts w:ascii="Arial Narrow" w:hAnsi="Arial Narrow" w:cs="Arial"/>
                <w:sz w:val="20"/>
                <w:szCs w:val="20"/>
              </w:rPr>
              <w:t>Result Administrative Support</w:t>
            </w:r>
          </w:p>
          <w:p w:rsidR="00AA7E85" w:rsidRDefault="00AA7E85" w:rsidP="00F6145B">
            <w:pPr>
              <w:spacing w:after="0"/>
              <w:jc w:val="left"/>
              <w:rPr>
                <w:rFonts w:ascii="Arial Narrow" w:hAnsi="Arial Narrow" w:cs="Arial"/>
                <w:sz w:val="20"/>
                <w:szCs w:val="20"/>
              </w:rPr>
            </w:pPr>
          </w:p>
          <w:p w:rsidR="00AA7E85" w:rsidRDefault="00AA7E85" w:rsidP="00F6145B">
            <w:pPr>
              <w:spacing w:after="0"/>
              <w:jc w:val="left"/>
              <w:rPr>
                <w:rFonts w:ascii="Arial Narrow" w:hAnsi="Arial Narrow" w:cs="Arial"/>
                <w:sz w:val="20"/>
                <w:szCs w:val="20"/>
              </w:rPr>
            </w:pPr>
            <w:r>
              <w:rPr>
                <w:rFonts w:ascii="Arial Narrow" w:hAnsi="Arial Narrow" w:cs="Arial"/>
                <w:sz w:val="20"/>
                <w:szCs w:val="20"/>
              </w:rPr>
              <w:t>UNDP GMS</w:t>
            </w:r>
          </w:p>
          <w:p w:rsidR="00AA7E85" w:rsidRDefault="00AA7E85" w:rsidP="00F6145B">
            <w:pPr>
              <w:spacing w:after="0"/>
              <w:jc w:val="left"/>
              <w:rPr>
                <w:rFonts w:ascii="Arial Narrow" w:hAnsi="Arial Narrow" w:cs="Arial"/>
                <w:sz w:val="20"/>
                <w:szCs w:val="20"/>
              </w:rPr>
            </w:pPr>
          </w:p>
          <w:p w:rsidR="00AA7E85" w:rsidRDefault="00AA7E85" w:rsidP="00F6145B">
            <w:pPr>
              <w:rPr>
                <w:rFonts w:ascii="Arial Narrow" w:hAnsi="Arial Narrow" w:cs="Arial"/>
                <w:b/>
                <w:sz w:val="20"/>
                <w:szCs w:val="20"/>
              </w:rPr>
            </w:pPr>
            <w:r w:rsidRPr="000B5C77">
              <w:rPr>
                <w:rFonts w:ascii="Arial Narrow" w:hAnsi="Arial Narrow" w:cs="Arial"/>
                <w:b/>
                <w:sz w:val="20"/>
                <w:szCs w:val="20"/>
              </w:rPr>
              <w:t xml:space="preserve">GREAT TOTAL RESULT </w:t>
            </w:r>
            <w:r>
              <w:rPr>
                <w:rFonts w:ascii="Arial Narrow" w:hAnsi="Arial Narrow" w:cs="Arial"/>
                <w:b/>
                <w:sz w:val="20"/>
                <w:szCs w:val="20"/>
              </w:rPr>
              <w:t xml:space="preserve">3 </w:t>
            </w:r>
          </w:p>
          <w:p w:rsidR="00AA7E85" w:rsidRDefault="00AA7E85" w:rsidP="00F6145B">
            <w:r>
              <w:rPr>
                <w:rFonts w:ascii="Arial Narrow" w:hAnsi="Arial Narrow" w:cs="Arial"/>
                <w:b/>
                <w:sz w:val="20"/>
                <w:szCs w:val="20"/>
              </w:rPr>
              <w:t>year 2012</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Pr="00895B77" w:rsidRDefault="00AA7E85" w:rsidP="008666B0">
            <w:pPr>
              <w:jc w:val="left"/>
              <w:rPr>
                <w:rFonts w:ascii="Arial Narrow" w:hAnsi="Arial Narrow"/>
                <w:sz w:val="20"/>
                <w:szCs w:val="20"/>
              </w:rPr>
            </w:pP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X</w:t>
            </w:r>
          </w:p>
          <w:p w:rsidR="00AA7E85" w:rsidRDefault="00AA7E85" w:rsidP="008666B0">
            <w:pPr>
              <w:jc w:val="left"/>
              <w:rPr>
                <w:rFonts w:ascii="Arial Narrow" w:hAnsi="Arial Narrow"/>
                <w:sz w:val="20"/>
                <w:szCs w:val="20"/>
              </w:rPr>
            </w:pPr>
          </w:p>
          <w:p w:rsidR="00AA7E85" w:rsidRPr="00895B77" w:rsidRDefault="00AA7E85" w:rsidP="008666B0">
            <w:pPr>
              <w:jc w:val="left"/>
              <w:rPr>
                <w:rFonts w:ascii="Arial Narrow" w:hAnsi="Arial Narrow"/>
                <w:sz w:val="20"/>
                <w:szCs w:val="20"/>
              </w:rPr>
            </w:pPr>
            <w:r>
              <w:rPr>
                <w:rFonts w:ascii="Arial Narrow" w:hAnsi="Arial Narrow"/>
                <w:sz w:val="20"/>
                <w:szCs w:val="20"/>
              </w:rPr>
              <w:t>X</w:t>
            </w:r>
          </w:p>
        </w:tc>
        <w:tc>
          <w:tcPr>
            <w:tcW w:w="219" w:type="pct"/>
            <w:tcBorders>
              <w:bottom w:val="single" w:sz="4" w:space="0" w:color="auto"/>
            </w:tcBorders>
            <w:vAlign w:val="center"/>
          </w:tcPr>
          <w:p w:rsidR="00AA7E85" w:rsidRDefault="00AA7E85" w:rsidP="006B45A7"/>
        </w:tc>
        <w:tc>
          <w:tcPr>
            <w:tcW w:w="729" w:type="pct"/>
            <w:tcBorders>
              <w:bottom w:val="single" w:sz="4" w:space="0" w:color="auto"/>
            </w:tcBorders>
          </w:tcPr>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Default="00387D9A" w:rsidP="008666B0">
            <w:pPr>
              <w:jc w:val="center"/>
              <w:rPr>
                <w:rFonts w:ascii="Arial Narrow" w:hAnsi="Arial Narrow"/>
                <w:sz w:val="20"/>
                <w:szCs w:val="20"/>
              </w:rPr>
            </w:pPr>
          </w:p>
          <w:p w:rsidR="00387D9A" w:rsidRDefault="00387D9A" w:rsidP="00387D9A">
            <w:pPr>
              <w:jc w:val="center"/>
              <w:rPr>
                <w:rFonts w:ascii="Arial Narrow" w:hAnsi="Arial Narrow"/>
                <w:sz w:val="20"/>
                <w:szCs w:val="20"/>
              </w:rPr>
            </w:pPr>
            <w:r>
              <w:rPr>
                <w:rFonts w:ascii="Arial Narrow" w:hAnsi="Arial Narrow"/>
                <w:sz w:val="20"/>
                <w:szCs w:val="20"/>
              </w:rPr>
              <w:t>PLAN INTERNATIONAL</w:t>
            </w:r>
          </w:p>
          <w:p w:rsidR="00387D9A" w:rsidRDefault="00387D9A" w:rsidP="00387D9A">
            <w:pPr>
              <w:jc w:val="center"/>
              <w:rPr>
                <w:rFonts w:ascii="Arial Narrow" w:hAnsi="Arial Narrow"/>
                <w:sz w:val="20"/>
                <w:szCs w:val="20"/>
              </w:rPr>
            </w:pPr>
            <w:r>
              <w:rPr>
                <w:rFonts w:ascii="Arial Narrow" w:hAnsi="Arial Narrow"/>
                <w:sz w:val="20"/>
                <w:szCs w:val="20"/>
              </w:rPr>
              <w:t>*In close collaboration with MDMQ</w:t>
            </w:r>
          </w:p>
          <w:p w:rsidR="00AA7E85" w:rsidRDefault="00AA7E85" w:rsidP="008666B0">
            <w:pPr>
              <w:jc w:val="center"/>
              <w:rPr>
                <w:rFonts w:ascii="Arial Narrow" w:hAnsi="Arial Narrow"/>
                <w:sz w:val="20"/>
                <w:szCs w:val="20"/>
              </w:rPr>
            </w:pPr>
          </w:p>
          <w:p w:rsidR="00AA7E85" w:rsidRDefault="00AA7E85" w:rsidP="008666B0">
            <w:pPr>
              <w:jc w:val="center"/>
              <w:rPr>
                <w:rFonts w:ascii="Arial Narrow" w:hAnsi="Arial Narrow"/>
                <w:sz w:val="20"/>
                <w:szCs w:val="20"/>
              </w:rPr>
            </w:pPr>
          </w:p>
          <w:p w:rsidR="00387D9A" w:rsidRPr="00895B77" w:rsidRDefault="00387D9A" w:rsidP="008666B0">
            <w:pPr>
              <w:jc w:val="center"/>
              <w:rPr>
                <w:rFonts w:ascii="Arial Narrow" w:hAnsi="Arial Narrow"/>
                <w:sz w:val="20"/>
                <w:szCs w:val="20"/>
              </w:rPr>
            </w:pPr>
          </w:p>
        </w:tc>
        <w:tc>
          <w:tcPr>
            <w:tcW w:w="558" w:type="pct"/>
            <w:tcBorders>
              <w:bottom w:val="single" w:sz="4" w:space="0" w:color="auto"/>
            </w:tcBorders>
          </w:tcPr>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p>
          <w:p w:rsidR="00AA7E85" w:rsidRDefault="00AA7E85" w:rsidP="008666B0">
            <w:pPr>
              <w:jc w:val="left"/>
              <w:rPr>
                <w:rFonts w:ascii="Arial Narrow" w:hAnsi="Arial Narrow"/>
                <w:sz w:val="20"/>
                <w:szCs w:val="20"/>
              </w:rPr>
            </w:pPr>
            <w:r>
              <w:rPr>
                <w:rFonts w:ascii="Arial Narrow" w:hAnsi="Arial Narrow"/>
                <w:sz w:val="20"/>
                <w:szCs w:val="20"/>
              </w:rPr>
              <w:t>ECHO/DIPECHO</w:t>
            </w:r>
          </w:p>
          <w:p w:rsidR="00AA7E85" w:rsidRPr="00895B77" w:rsidRDefault="00AA7E85" w:rsidP="008666B0">
            <w:pPr>
              <w:jc w:val="left"/>
              <w:rPr>
                <w:rFonts w:ascii="Arial Narrow" w:hAnsi="Arial Narrow"/>
                <w:sz w:val="20"/>
                <w:szCs w:val="20"/>
              </w:rPr>
            </w:pPr>
          </w:p>
        </w:tc>
        <w:tc>
          <w:tcPr>
            <w:tcW w:w="661" w:type="pct"/>
            <w:tcBorders>
              <w:bottom w:val="single" w:sz="4" w:space="0" w:color="auto"/>
            </w:tcBorders>
          </w:tcPr>
          <w:p w:rsidR="00AA7E85" w:rsidRDefault="00AA7E85" w:rsidP="00F6145B">
            <w:pPr>
              <w:spacing w:after="0"/>
              <w:jc w:val="left"/>
              <w:rPr>
                <w:rFonts w:ascii="Arial Narrow" w:hAnsi="Arial Narrow"/>
                <w:sz w:val="20"/>
                <w:szCs w:val="20"/>
              </w:rPr>
            </w:pPr>
          </w:p>
          <w:p w:rsidR="00AA7E85" w:rsidRDefault="00AA7E85" w:rsidP="00F6145B">
            <w:pPr>
              <w:spacing w:after="0"/>
              <w:jc w:val="left"/>
              <w:rPr>
                <w:rFonts w:ascii="Arial Narrow" w:hAnsi="Arial Narrow"/>
                <w:sz w:val="20"/>
                <w:szCs w:val="20"/>
              </w:rPr>
            </w:pPr>
          </w:p>
          <w:p w:rsidR="00AA7E85" w:rsidRDefault="00AA7E85" w:rsidP="00F6145B">
            <w:pPr>
              <w:spacing w:after="0"/>
              <w:jc w:val="left"/>
              <w:rPr>
                <w:rFonts w:ascii="Arial Narrow" w:hAnsi="Arial Narrow"/>
                <w:sz w:val="20"/>
                <w:szCs w:val="20"/>
              </w:rPr>
            </w:pPr>
          </w:p>
          <w:p w:rsidR="00AA7E85" w:rsidRDefault="00AA7E85" w:rsidP="00F6145B">
            <w:pPr>
              <w:spacing w:after="0"/>
              <w:jc w:val="left"/>
              <w:rPr>
                <w:rFonts w:ascii="Arial Narrow" w:hAnsi="Arial Narrow"/>
                <w:color w:val="000000"/>
                <w:sz w:val="20"/>
                <w:szCs w:val="20"/>
              </w:rPr>
            </w:pPr>
            <w:r w:rsidRPr="00F66D41">
              <w:rPr>
                <w:rFonts w:ascii="Arial Narrow" w:hAnsi="Arial Narrow"/>
                <w:color w:val="000000"/>
                <w:sz w:val="20"/>
                <w:szCs w:val="20"/>
              </w:rPr>
              <w:t>71600 Travel</w:t>
            </w: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r w:rsidRPr="00F66D41">
              <w:rPr>
                <w:rFonts w:ascii="Arial Narrow" w:hAnsi="Arial Narrow"/>
                <w:color w:val="000000"/>
                <w:sz w:val="20"/>
                <w:szCs w:val="20"/>
              </w:rPr>
              <w:t>74500 Miscellaneous Expenses</w:t>
            </w: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sz w:val="20"/>
                <w:szCs w:val="20"/>
              </w:rPr>
            </w:pPr>
            <w:r w:rsidRPr="00F66D41">
              <w:rPr>
                <w:rFonts w:ascii="Arial Narrow" w:hAnsi="Arial Narrow"/>
                <w:color w:val="000000"/>
                <w:sz w:val="20"/>
                <w:szCs w:val="20"/>
              </w:rPr>
              <w:t>71300 Local Consultants</w:t>
            </w: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r>
              <w:rPr>
                <w:rFonts w:ascii="Arial Narrow" w:hAnsi="Arial Narrow"/>
                <w:color w:val="000000"/>
                <w:sz w:val="20"/>
                <w:szCs w:val="20"/>
              </w:rPr>
              <w:t>71300 Local Consultants</w:t>
            </w: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p>
          <w:p w:rsidR="00AA7E85" w:rsidRDefault="00AA7E85" w:rsidP="00F6145B">
            <w:pPr>
              <w:spacing w:after="0"/>
              <w:jc w:val="left"/>
              <w:rPr>
                <w:rFonts w:ascii="Arial Narrow" w:hAnsi="Arial Narrow"/>
                <w:color w:val="000000"/>
                <w:sz w:val="20"/>
                <w:szCs w:val="20"/>
              </w:rPr>
            </w:pPr>
            <w:r w:rsidRPr="007310BE">
              <w:rPr>
                <w:rFonts w:ascii="Arial Narrow" w:hAnsi="Arial Narrow"/>
                <w:color w:val="000000"/>
                <w:sz w:val="20"/>
                <w:szCs w:val="20"/>
              </w:rPr>
              <w:t>7</w:t>
            </w:r>
            <w:r>
              <w:rPr>
                <w:rFonts w:ascii="Arial Narrow" w:hAnsi="Arial Narrow"/>
                <w:color w:val="000000"/>
                <w:sz w:val="20"/>
                <w:szCs w:val="20"/>
              </w:rPr>
              <w:t>1300 Local consultants</w:t>
            </w:r>
          </w:p>
          <w:p w:rsidR="00AA7E85" w:rsidRDefault="00AA7E85" w:rsidP="00F6145B">
            <w:pPr>
              <w:spacing w:after="0"/>
              <w:jc w:val="left"/>
              <w:rPr>
                <w:rFonts w:ascii="Arial Narrow" w:hAnsi="Arial Narrow"/>
                <w:color w:val="000000"/>
                <w:sz w:val="20"/>
                <w:szCs w:val="20"/>
              </w:rPr>
            </w:pPr>
          </w:p>
          <w:p w:rsidR="00AA7E85" w:rsidRPr="007310BE" w:rsidRDefault="00AA7E85" w:rsidP="00F6145B">
            <w:pPr>
              <w:spacing w:after="0"/>
              <w:jc w:val="left"/>
              <w:rPr>
                <w:rFonts w:ascii="Arial Narrow" w:hAnsi="Arial Narrow"/>
                <w:color w:val="000000"/>
                <w:sz w:val="20"/>
                <w:szCs w:val="20"/>
              </w:rPr>
            </w:pPr>
            <w:r>
              <w:rPr>
                <w:rFonts w:ascii="Arial Narrow" w:hAnsi="Arial Narrow"/>
                <w:color w:val="000000"/>
                <w:sz w:val="20"/>
                <w:szCs w:val="20"/>
              </w:rPr>
              <w:t>75100 Facilities &amp; Administration</w:t>
            </w:r>
          </w:p>
          <w:p w:rsidR="00AA7E85" w:rsidRPr="00F6145B" w:rsidRDefault="00AA7E85" w:rsidP="00F6145B">
            <w:pPr>
              <w:spacing w:after="0"/>
              <w:jc w:val="left"/>
              <w:rPr>
                <w:rFonts w:ascii="Arial Narrow" w:hAnsi="Arial Narrow"/>
                <w:sz w:val="20"/>
                <w:szCs w:val="20"/>
              </w:rPr>
            </w:pPr>
          </w:p>
        </w:tc>
        <w:tc>
          <w:tcPr>
            <w:tcW w:w="340" w:type="pct"/>
            <w:tcBorders>
              <w:bottom w:val="single" w:sz="4" w:space="0" w:color="auto"/>
            </w:tcBorders>
          </w:tcPr>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1.000,00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1.250,00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18.689,00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15.000,00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4.680,00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r>
              <w:rPr>
                <w:rFonts w:ascii="Arial Narrow" w:hAnsi="Arial Narrow"/>
                <w:sz w:val="20"/>
                <w:szCs w:val="20"/>
              </w:rPr>
              <w:t>8.443,00</w:t>
            </w:r>
          </w:p>
          <w:p w:rsidR="00AA7E85" w:rsidRDefault="00AA7E85" w:rsidP="00B42807">
            <w:pPr>
              <w:spacing w:after="0"/>
              <w:jc w:val="right"/>
              <w:rPr>
                <w:rFonts w:ascii="Arial Narrow" w:hAnsi="Arial Narrow"/>
                <w:sz w:val="20"/>
                <w:szCs w:val="20"/>
              </w:rPr>
            </w:pPr>
          </w:p>
          <w:p w:rsidR="00AA7E85" w:rsidRDefault="00AA7E85" w:rsidP="00B42807">
            <w:pPr>
              <w:spacing w:after="0"/>
              <w:jc w:val="right"/>
              <w:rPr>
                <w:rFonts w:ascii="Arial Narrow" w:hAnsi="Arial Narrow"/>
                <w:sz w:val="20"/>
                <w:szCs w:val="20"/>
              </w:rPr>
            </w:pPr>
          </w:p>
          <w:p w:rsidR="00AA7E85" w:rsidRPr="00A76FF7" w:rsidRDefault="00C4151D" w:rsidP="00B42807">
            <w:pPr>
              <w:spacing w:after="0"/>
              <w:jc w:val="right"/>
              <w:rPr>
                <w:rFonts w:ascii="Arial Narrow" w:hAnsi="Arial Narrow"/>
                <w:b/>
                <w:sz w:val="20"/>
                <w:szCs w:val="20"/>
              </w:rPr>
            </w:pPr>
            <w:r>
              <w:rPr>
                <w:rFonts w:ascii="Arial Narrow" w:hAnsi="Arial Narrow"/>
                <w:b/>
                <w:sz w:val="20"/>
                <w:szCs w:val="20"/>
              </w:rPr>
              <w:t>131,737</w:t>
            </w:r>
            <w:r w:rsidR="00AA7E85" w:rsidRPr="00A76FF7">
              <w:rPr>
                <w:rFonts w:ascii="Arial Narrow" w:hAnsi="Arial Narrow"/>
                <w:b/>
                <w:sz w:val="20"/>
                <w:szCs w:val="20"/>
              </w:rPr>
              <w:t>,00</w:t>
            </w:r>
          </w:p>
        </w:tc>
      </w:tr>
      <w:tr w:rsidR="00C4151D" w:rsidTr="006B45A7">
        <w:trPr>
          <w:cantSplit/>
          <w:trHeight w:val="90"/>
        </w:trPr>
        <w:tc>
          <w:tcPr>
            <w:tcW w:w="956" w:type="pct"/>
            <w:shd w:val="clear" w:color="auto" w:fill="CCCCCC"/>
          </w:tcPr>
          <w:p w:rsidR="00AA7E85" w:rsidRDefault="00AA7E85" w:rsidP="006B45A7">
            <w:r>
              <w:t>TOTAL</w:t>
            </w:r>
          </w:p>
        </w:tc>
        <w:tc>
          <w:tcPr>
            <w:tcW w:w="880" w:type="pct"/>
            <w:tcBorders>
              <w:right w:val="nil"/>
            </w:tcBorders>
            <w:shd w:val="thinDiagCross" w:color="auto" w:fill="CCCCCC"/>
          </w:tcPr>
          <w:p w:rsidR="00AA7E85" w:rsidRDefault="00AA7E85" w:rsidP="006B45A7"/>
        </w:tc>
        <w:tc>
          <w:tcPr>
            <w:tcW w:w="219" w:type="pct"/>
            <w:tcBorders>
              <w:left w:val="nil"/>
              <w:right w:val="nil"/>
            </w:tcBorders>
            <w:shd w:val="thinDiagCross" w:color="auto" w:fill="CCCCCC"/>
          </w:tcPr>
          <w:p w:rsidR="00AA7E85" w:rsidRDefault="00AA7E85" w:rsidP="006B45A7"/>
        </w:tc>
        <w:tc>
          <w:tcPr>
            <w:tcW w:w="219" w:type="pct"/>
            <w:tcBorders>
              <w:left w:val="nil"/>
              <w:right w:val="nil"/>
            </w:tcBorders>
            <w:shd w:val="thinDiagCross" w:color="auto" w:fill="CCCCCC"/>
          </w:tcPr>
          <w:p w:rsidR="00AA7E85" w:rsidRDefault="00AA7E85" w:rsidP="006B45A7"/>
        </w:tc>
        <w:tc>
          <w:tcPr>
            <w:tcW w:w="219" w:type="pct"/>
            <w:tcBorders>
              <w:left w:val="nil"/>
              <w:right w:val="nil"/>
            </w:tcBorders>
            <w:shd w:val="thinDiagCross" w:color="auto" w:fill="CCCCCC"/>
          </w:tcPr>
          <w:p w:rsidR="00AA7E85" w:rsidRDefault="00AA7E85" w:rsidP="006B45A7"/>
        </w:tc>
        <w:tc>
          <w:tcPr>
            <w:tcW w:w="219" w:type="pct"/>
            <w:tcBorders>
              <w:left w:val="nil"/>
              <w:right w:val="nil"/>
            </w:tcBorders>
            <w:shd w:val="thinDiagCross" w:color="auto" w:fill="CCCCCC"/>
          </w:tcPr>
          <w:p w:rsidR="00AA7E85" w:rsidRDefault="00AA7E85" w:rsidP="006B45A7"/>
        </w:tc>
        <w:tc>
          <w:tcPr>
            <w:tcW w:w="729" w:type="pct"/>
            <w:tcBorders>
              <w:left w:val="nil"/>
              <w:right w:val="nil"/>
            </w:tcBorders>
            <w:shd w:val="thinDiagCross" w:color="auto" w:fill="CCCCCC"/>
          </w:tcPr>
          <w:p w:rsidR="00AA7E85" w:rsidRDefault="00AA7E85" w:rsidP="006B45A7"/>
        </w:tc>
        <w:tc>
          <w:tcPr>
            <w:tcW w:w="558" w:type="pct"/>
            <w:tcBorders>
              <w:left w:val="nil"/>
            </w:tcBorders>
            <w:shd w:val="thinDiagCross" w:color="auto" w:fill="CCCCCC"/>
          </w:tcPr>
          <w:p w:rsidR="00AA7E85" w:rsidRDefault="00AA7E85" w:rsidP="006B45A7"/>
        </w:tc>
        <w:tc>
          <w:tcPr>
            <w:tcW w:w="661" w:type="pct"/>
            <w:shd w:val="clear" w:color="auto" w:fill="CCCCCC"/>
          </w:tcPr>
          <w:p w:rsidR="00AA7E85" w:rsidRDefault="00AA7E85" w:rsidP="006B45A7"/>
        </w:tc>
        <w:tc>
          <w:tcPr>
            <w:tcW w:w="340" w:type="pct"/>
            <w:shd w:val="clear" w:color="auto" w:fill="CCCCCC"/>
          </w:tcPr>
          <w:p w:rsidR="00AA7E85" w:rsidRDefault="00C4151D" w:rsidP="006B45A7">
            <w:r>
              <w:t>589.</w:t>
            </w:r>
            <w:r w:rsidR="00264A44">
              <w:t>986</w:t>
            </w:r>
            <w:r w:rsidR="002202CF">
              <w:t>,00</w:t>
            </w:r>
          </w:p>
        </w:tc>
      </w:tr>
    </w:tbl>
    <w:p w:rsidR="00D04833" w:rsidRDefault="00D04833" w:rsidP="00D04833"/>
    <w:p w:rsidR="00083DA9" w:rsidRDefault="00083DA9" w:rsidP="00083DA9">
      <w:r>
        <w:t>** The scope of result 3 is the vulnerability assessment only. Final decision on retrofitting corresponds to the national authority and not to this project.</w:t>
      </w:r>
    </w:p>
    <w:p w:rsidR="00D04833" w:rsidRDefault="00D04833" w:rsidP="00D04833"/>
    <w:p w:rsidR="006703D0" w:rsidRDefault="006703D0" w:rsidP="006703D0">
      <w:pPr>
        <w:rPr>
          <w:b/>
        </w:rPr>
        <w:sectPr w:rsidR="006703D0" w:rsidSect="00894D47">
          <w:headerReference w:type="first" r:id="rId19"/>
          <w:pgSz w:w="16838" w:h="11906" w:orient="landscape" w:code="9"/>
          <w:pgMar w:top="1152" w:right="864" w:bottom="1152" w:left="864" w:header="720" w:footer="432" w:gutter="0"/>
          <w:cols w:space="708"/>
          <w:titlePg/>
          <w:docGrid w:linePitch="360"/>
        </w:sectPr>
      </w:pPr>
    </w:p>
    <w:p w:rsidR="006703D0" w:rsidRDefault="008F1069" w:rsidP="007008FA">
      <w:pPr>
        <w:pStyle w:val="Ttulo1"/>
      </w:pPr>
      <w:r w:rsidRPr="0086371F">
        <w:lastRenderedPageBreak/>
        <w:t>Management Arrangements</w:t>
      </w:r>
    </w:p>
    <w:p w:rsidR="007008FA" w:rsidRPr="007008FA" w:rsidRDefault="007008FA" w:rsidP="006703D0">
      <w:pPr>
        <w:rPr>
          <w:i/>
          <w:sz w:val="20"/>
          <w:szCs w:val="20"/>
        </w:rPr>
      </w:pPr>
      <w:r w:rsidRPr="007008FA">
        <w:rPr>
          <w:i/>
          <w:sz w:val="20"/>
          <w:szCs w:val="20"/>
        </w:rPr>
        <w:t>Explain</w:t>
      </w:r>
      <w:r>
        <w:rPr>
          <w:i/>
          <w:sz w:val="20"/>
          <w:szCs w:val="20"/>
        </w:rPr>
        <w:t xml:space="preserve"> </w:t>
      </w:r>
      <w:r w:rsidRPr="007008FA">
        <w:rPr>
          <w:i/>
          <w:sz w:val="20"/>
          <w:szCs w:val="20"/>
        </w:rPr>
        <w:t xml:space="preserve">the roles and responsibilities of the parties </w:t>
      </w:r>
      <w:r>
        <w:rPr>
          <w:i/>
          <w:sz w:val="20"/>
          <w:szCs w:val="20"/>
        </w:rPr>
        <w:t>involved in managing the project</w:t>
      </w:r>
      <w:r w:rsidRPr="007008FA">
        <w:rPr>
          <w:i/>
          <w:sz w:val="20"/>
          <w:szCs w:val="20"/>
        </w:rPr>
        <w:t>.</w:t>
      </w:r>
    </w:p>
    <w:p w:rsidR="006703D0" w:rsidRPr="001D0B24" w:rsidRDefault="006703D0" w:rsidP="006703D0">
      <w:pPr>
        <w:rPr>
          <w:i/>
          <w:sz w:val="20"/>
          <w:szCs w:val="20"/>
        </w:rPr>
      </w:pPr>
      <w:r w:rsidRPr="001D0B24">
        <w:rPr>
          <w:i/>
          <w:sz w:val="20"/>
          <w:szCs w:val="20"/>
        </w:rPr>
        <w:t>Please refer to the</w:t>
      </w:r>
      <w:r w:rsidRPr="009F0556">
        <w:rPr>
          <w:i/>
          <w:sz w:val="20"/>
          <w:szCs w:val="20"/>
        </w:rPr>
        <w:t xml:space="preserve"> </w:t>
      </w:r>
      <w:hyperlink r:id="rId20" w:history="1">
        <w:r w:rsidR="009F0556" w:rsidRPr="009F0556">
          <w:rPr>
            <w:rStyle w:val="Hipervnculo"/>
            <w:rFonts w:ascii="Trebuchet MS" w:hAnsi="Trebuchet MS" w:cs="Arial"/>
            <w:i/>
            <w:sz w:val="20"/>
          </w:rPr>
          <w:t>Project Document – Deliverable Description</w:t>
        </w:r>
      </w:hyperlink>
      <w:r w:rsidRPr="001D0B24">
        <w:rPr>
          <w:i/>
          <w:sz w:val="20"/>
          <w:szCs w:val="20"/>
        </w:rPr>
        <w:t xml:space="preserve"> to complete this component of the template. </w:t>
      </w:r>
    </w:p>
    <w:p w:rsidR="006703D0" w:rsidRPr="001D0B24" w:rsidRDefault="006703D0" w:rsidP="006703D0">
      <w:pPr>
        <w:rPr>
          <w:i/>
          <w:sz w:val="20"/>
          <w:szCs w:val="20"/>
        </w:rPr>
      </w:pPr>
      <w:r w:rsidRPr="001D0B24">
        <w:rPr>
          <w:i/>
          <w:sz w:val="20"/>
          <w:szCs w:val="20"/>
        </w:rPr>
        <w:t xml:space="preserve">Use the diagram below for the composition of the </w:t>
      </w:r>
      <w:r w:rsidR="007008FA">
        <w:rPr>
          <w:i/>
          <w:sz w:val="20"/>
          <w:szCs w:val="20"/>
        </w:rPr>
        <w:t xml:space="preserve">Project </w:t>
      </w:r>
      <w:r w:rsidRPr="001D0B24">
        <w:rPr>
          <w:i/>
          <w:sz w:val="20"/>
          <w:szCs w:val="20"/>
        </w:rPr>
        <w:t>Board.</w:t>
      </w:r>
    </w:p>
    <w:p w:rsidR="006703D0" w:rsidRDefault="006703D0" w:rsidP="006703D0">
      <w:pPr>
        <w:rPr>
          <w:i/>
        </w:rPr>
      </w:pPr>
    </w:p>
    <w:p w:rsidR="006703D0" w:rsidRDefault="00DA2E56" w:rsidP="006703D0">
      <w:pPr>
        <w:rPr>
          <w:i/>
        </w:rPr>
      </w:pPr>
      <w:r w:rsidRPr="00DA2E56">
        <w:rPr>
          <w:i/>
        </w:rPr>
      </w:r>
      <w:r>
        <w:rPr>
          <w:i/>
        </w:rPr>
        <w:pict>
          <v:group id="_x0000_s1046" editas="canvas" style="width:468pt;height:4in;mso-position-horizontal-relative:char;mso-position-vertical-relative:line" coordorigin="1440,4848" coordsize="9360,5760">
            <o:lock v:ext="edit" aspectratio="t"/>
            <v:shape id="_x0000_s1047" type="#_x0000_t75" style="position:absolute;left:1440;top:4848;width:9360;height:5760" o:preferrelative="f">
              <v:fill o:detectmouseclick="t"/>
              <v:path o:extrusionok="t" o:connecttype="none"/>
              <o:lock v:ext="edit" text="t"/>
            </v:shape>
            <v:rect id="_x0000_s1048" style="position:absolute;left:4860;top:7660;width:2160;height:1148" fillcolor="#fc9">
              <v:shadow on="t" opacity=".5" offset="6pt,6pt"/>
              <v:textbox style="mso-next-textbox:#_x0000_s1048">
                <w:txbxContent>
                  <w:p w:rsidR="006F4686" w:rsidRDefault="006F4686" w:rsidP="006703D0">
                    <w:pPr>
                      <w:jc w:val="center"/>
                      <w:rPr>
                        <w:b/>
                        <w:sz w:val="18"/>
                        <w:szCs w:val="18"/>
                      </w:rPr>
                    </w:pPr>
                    <w:r>
                      <w:rPr>
                        <w:b/>
                        <w:sz w:val="18"/>
                        <w:szCs w:val="18"/>
                      </w:rPr>
                      <w:t>Project Manager</w:t>
                    </w:r>
                  </w:p>
                  <w:p w:rsidR="00B41029" w:rsidRDefault="00B41029" w:rsidP="006703D0">
                    <w:pPr>
                      <w:jc w:val="center"/>
                      <w:rPr>
                        <w:b/>
                        <w:sz w:val="18"/>
                        <w:szCs w:val="18"/>
                      </w:rPr>
                    </w:pPr>
                    <w:r>
                      <w:rPr>
                        <w:b/>
                        <w:sz w:val="18"/>
                        <w:szCs w:val="18"/>
                      </w:rPr>
                      <w:t xml:space="preserve">Technical Coordinator hired </w:t>
                    </w:r>
                    <w:r w:rsidR="007759F5">
                      <w:rPr>
                        <w:b/>
                        <w:sz w:val="18"/>
                        <w:szCs w:val="18"/>
                      </w:rPr>
                      <w:t>for the Project</w:t>
                    </w:r>
                  </w:p>
                  <w:p w:rsidR="006F4686" w:rsidRPr="00EB563F" w:rsidRDefault="006F4686" w:rsidP="006703D0">
                    <w:pPr>
                      <w:jc w:val="center"/>
                      <w:rPr>
                        <w:sz w:val="20"/>
                        <w:szCs w:val="20"/>
                      </w:rPr>
                    </w:pPr>
                  </w:p>
                </w:txbxContent>
              </v:textbox>
            </v:rect>
            <v:rect id="_x0000_s1049" style="position:absolute;left:2340;top:5748;width:7380;height:360" fillcolor="#f90">
              <v:shadow on="t" opacity=".5" offset="6pt,6pt"/>
              <v:textbox style="mso-next-textbox:#_x0000_s1049">
                <w:txbxContent>
                  <w:p w:rsidR="006F4686" w:rsidRDefault="006F4686" w:rsidP="006703D0">
                    <w:pPr>
                      <w:jc w:val="center"/>
                      <w:rPr>
                        <w:b/>
                      </w:rPr>
                    </w:pPr>
                    <w:r>
                      <w:rPr>
                        <w:b/>
                      </w:rPr>
                      <w:t>Project Board</w:t>
                    </w:r>
                  </w:p>
                </w:txbxContent>
              </v:textbox>
            </v:rect>
            <v:rect id="_x0000_s1050" style="position:absolute;left:2340;top:6108;width:2340;height:900" fillcolor="#fc0">
              <v:shadow on="t" opacity=".5" offset="6pt,6pt"/>
              <v:textbox style="mso-next-textbox:#_x0000_s1050">
                <w:txbxContent>
                  <w:p w:rsidR="006F4686" w:rsidRPr="00CA0EEF" w:rsidRDefault="006F4686" w:rsidP="006703D0">
                    <w:pPr>
                      <w:jc w:val="center"/>
                      <w:rPr>
                        <w:b/>
                        <w:bCs/>
                        <w:sz w:val="18"/>
                        <w:szCs w:val="18"/>
                      </w:rPr>
                    </w:pPr>
                    <w:r w:rsidRPr="00CA0EEF">
                      <w:rPr>
                        <w:b/>
                        <w:bCs/>
                        <w:sz w:val="18"/>
                        <w:szCs w:val="18"/>
                      </w:rPr>
                      <w:t xml:space="preserve">Senior </w:t>
                    </w:r>
                    <w:r>
                      <w:rPr>
                        <w:b/>
                        <w:bCs/>
                        <w:sz w:val="18"/>
                        <w:szCs w:val="18"/>
                      </w:rPr>
                      <w:t>Beneficiary</w:t>
                    </w:r>
                  </w:p>
                  <w:p w:rsidR="006F4686" w:rsidRPr="00172A2E" w:rsidRDefault="00387D9A" w:rsidP="006703D0">
                    <w:pPr>
                      <w:jc w:val="center"/>
                      <w:rPr>
                        <w:b/>
                        <w:sz w:val="18"/>
                        <w:szCs w:val="18"/>
                      </w:rPr>
                    </w:pPr>
                    <w:r>
                      <w:rPr>
                        <w:b/>
                        <w:sz w:val="18"/>
                        <w:szCs w:val="18"/>
                      </w:rPr>
                      <w:t>Selected Municipalities and MDMQ</w:t>
                    </w:r>
                  </w:p>
                </w:txbxContent>
              </v:textbox>
            </v:rect>
            <v:rect id="_x0000_s1051" style="position:absolute;left:4680;top:6108;width:2520;height:900" fillcolor="#fc0">
              <v:shadow on="t" opacity=".5" offset="6pt,6pt"/>
              <v:textbox style="mso-next-textbox:#_x0000_s1051">
                <w:txbxContent>
                  <w:p w:rsidR="006F4686" w:rsidRDefault="006F4686" w:rsidP="006703D0">
                    <w:pPr>
                      <w:jc w:val="center"/>
                      <w:rPr>
                        <w:b/>
                        <w:sz w:val="18"/>
                        <w:szCs w:val="18"/>
                      </w:rPr>
                    </w:pPr>
                    <w:r w:rsidRPr="00CA0EEF">
                      <w:rPr>
                        <w:b/>
                        <w:sz w:val="18"/>
                        <w:szCs w:val="18"/>
                      </w:rPr>
                      <w:t>Executive</w:t>
                    </w:r>
                  </w:p>
                  <w:p w:rsidR="006F4686" w:rsidRPr="00EB563F" w:rsidRDefault="00387D9A" w:rsidP="006703D0">
                    <w:pPr>
                      <w:jc w:val="center"/>
                      <w:rPr>
                        <w:b/>
                        <w:sz w:val="20"/>
                        <w:szCs w:val="20"/>
                      </w:rPr>
                    </w:pPr>
                    <w:r>
                      <w:rPr>
                        <w:b/>
                        <w:sz w:val="20"/>
                        <w:szCs w:val="20"/>
                      </w:rPr>
                      <w:t>SNGR</w:t>
                    </w:r>
                  </w:p>
                </w:txbxContent>
              </v:textbox>
            </v:rect>
            <v:rect id="_x0000_s1052" style="position:absolute;left:7200;top:6108;width:2520;height:900" fillcolor="#fc0">
              <v:shadow on="t" opacity=".5" offset="6pt,6pt"/>
              <v:textbox style="mso-next-textbox:#_x0000_s1052">
                <w:txbxContent>
                  <w:p w:rsidR="006F4686" w:rsidRPr="00CA0EEF" w:rsidRDefault="006F4686" w:rsidP="006703D0">
                    <w:pPr>
                      <w:jc w:val="center"/>
                      <w:rPr>
                        <w:b/>
                        <w:bCs/>
                        <w:sz w:val="18"/>
                        <w:szCs w:val="18"/>
                      </w:rPr>
                    </w:pPr>
                    <w:r w:rsidRPr="00CA0EEF">
                      <w:rPr>
                        <w:b/>
                        <w:bCs/>
                        <w:sz w:val="18"/>
                        <w:szCs w:val="18"/>
                      </w:rPr>
                      <w:t>Senior Supplier</w:t>
                    </w:r>
                  </w:p>
                  <w:p w:rsidR="006F4686" w:rsidRPr="00E373B6" w:rsidRDefault="00E373B6" w:rsidP="006703D0">
                    <w:pPr>
                      <w:jc w:val="center"/>
                      <w:rPr>
                        <w:b/>
                        <w:sz w:val="18"/>
                        <w:szCs w:val="18"/>
                        <w:lang w:val="es-ES"/>
                      </w:rPr>
                    </w:pPr>
                    <w:r w:rsidRPr="00E373B6">
                      <w:rPr>
                        <w:b/>
                        <w:sz w:val="18"/>
                        <w:szCs w:val="18"/>
                        <w:lang w:val="es-ES"/>
                      </w:rPr>
                      <w:t>ECHO/DIPECHO</w:t>
                    </w:r>
                    <w:r w:rsidR="00387D9A">
                      <w:rPr>
                        <w:b/>
                        <w:sz w:val="18"/>
                        <w:szCs w:val="18"/>
                        <w:lang w:val="es-ES"/>
                      </w:rPr>
                      <w:t xml:space="preserve"> &amp; UNDP</w:t>
                    </w:r>
                  </w:p>
                </w:txbxContent>
              </v:textbox>
            </v:rect>
            <v:shapetype id="_x0000_t32" coordsize="21600,21600" o:spt="32" o:oned="t" path="m,l21600,21600e" filled="f">
              <v:path arrowok="t" fillok="f" o:connecttype="none"/>
              <o:lock v:ext="edit" shapetype="t"/>
            </v:shapetype>
            <v:shape id="_x0000_s1053" type="#_x0000_t32" style="position:absolute;left:5940;top:7008;width:1;height:652" o:connectortype="straight"/>
            <v:rect id="_x0000_s1054" style="position:absolute;left:1800;top:7188;width:2520;height:1080" fillcolor="#fc0">
              <v:shadow on="t" opacity=".5" offset="6pt,6pt"/>
              <v:textbox style="mso-next-textbox:#_x0000_s1054">
                <w:txbxContent>
                  <w:p w:rsidR="006F4686" w:rsidRDefault="006F4686" w:rsidP="006703D0">
                    <w:pPr>
                      <w:jc w:val="center"/>
                      <w:rPr>
                        <w:b/>
                        <w:sz w:val="18"/>
                        <w:szCs w:val="18"/>
                      </w:rPr>
                    </w:pPr>
                    <w:r>
                      <w:rPr>
                        <w:b/>
                        <w:sz w:val="18"/>
                        <w:szCs w:val="18"/>
                      </w:rPr>
                      <w:t>Project Assurance</w:t>
                    </w:r>
                  </w:p>
                  <w:p w:rsidR="00387D9A" w:rsidRDefault="00387D9A" w:rsidP="00387D9A">
                    <w:pPr>
                      <w:jc w:val="center"/>
                      <w:rPr>
                        <w:b/>
                        <w:sz w:val="18"/>
                        <w:szCs w:val="18"/>
                      </w:rPr>
                    </w:pPr>
                    <w:r>
                      <w:rPr>
                        <w:b/>
                        <w:sz w:val="18"/>
                        <w:szCs w:val="18"/>
                      </w:rPr>
                      <w:t>National Advisor for Risk Mgmt. UNDP</w:t>
                    </w:r>
                  </w:p>
                  <w:p w:rsidR="006F4686" w:rsidRPr="00EB563F" w:rsidRDefault="006F4686" w:rsidP="006703D0">
                    <w:pPr>
                      <w:pStyle w:val="Textoindependiente3"/>
                      <w:jc w:val="center"/>
                      <w:rPr>
                        <w:b/>
                        <w:bCs/>
                        <w:sz w:val="20"/>
                      </w:rPr>
                    </w:pPr>
                  </w:p>
                </w:txbxContent>
              </v:textbox>
            </v:rect>
            <v:rect id="_x0000_s1055" style="position:absolute;left:7560;top:7660;width:2160;height:1148" fillcolor="#fc9">
              <v:shadow on="t" opacity=".5" offset="6pt,6pt"/>
              <v:textbox style="mso-next-textbox:#_x0000_s1055">
                <w:txbxContent>
                  <w:p w:rsidR="006F4686" w:rsidRDefault="006F4686" w:rsidP="006703D0">
                    <w:pPr>
                      <w:jc w:val="center"/>
                      <w:rPr>
                        <w:b/>
                        <w:sz w:val="18"/>
                        <w:szCs w:val="18"/>
                      </w:rPr>
                    </w:pPr>
                    <w:r>
                      <w:rPr>
                        <w:b/>
                        <w:sz w:val="18"/>
                        <w:szCs w:val="18"/>
                      </w:rPr>
                      <w:t>Project Support</w:t>
                    </w:r>
                  </w:p>
                  <w:p w:rsidR="006F4686" w:rsidRDefault="006F4686" w:rsidP="006703D0">
                    <w:pPr>
                      <w:jc w:val="center"/>
                      <w:rPr>
                        <w:b/>
                        <w:sz w:val="18"/>
                        <w:szCs w:val="18"/>
                      </w:rPr>
                    </w:pPr>
                    <w:r>
                      <w:rPr>
                        <w:b/>
                        <w:sz w:val="18"/>
                        <w:szCs w:val="18"/>
                      </w:rPr>
                      <w:t>UNDP’s Governability Assistant</w:t>
                    </w:r>
                  </w:p>
                  <w:p w:rsidR="006F4686" w:rsidRDefault="006F4686" w:rsidP="006703D0">
                    <w:pPr>
                      <w:spacing w:before="120"/>
                      <w:jc w:val="center"/>
                      <w:rPr>
                        <w:sz w:val="18"/>
                        <w:szCs w:val="18"/>
                      </w:rPr>
                    </w:pPr>
                  </w:p>
                </w:txbxContent>
              </v:textbox>
            </v:rect>
            <v:shape id="_x0000_s1056" type="#_x0000_t32" style="position:absolute;left:7020;top:8234;width:540;height:1" o:connectortype="straight"/>
            <v:roundrect id="_x0000_s1057" style="position:absolute;left:2160;top:5028;width:7740;height:540" arcsize="10923f" fillcolor="#9cf">
              <v:textbox style="mso-next-textbox:#_x0000_s1057">
                <w:txbxContent>
                  <w:p w:rsidR="006F4686" w:rsidRPr="001D0B24" w:rsidRDefault="006F4686" w:rsidP="006703D0">
                    <w:pPr>
                      <w:spacing w:after="0"/>
                      <w:jc w:val="center"/>
                      <w:rPr>
                        <w:b/>
                        <w:sz w:val="24"/>
                      </w:rPr>
                    </w:pPr>
                    <w:r w:rsidRPr="001D0B24">
                      <w:rPr>
                        <w:b/>
                        <w:sz w:val="24"/>
                      </w:rPr>
                      <w:t>Project Organisation Structure</w:t>
                    </w:r>
                  </w:p>
                </w:txbxContent>
              </v:textbox>
            </v:roundrect>
            <v:rect id="_x0000_s1058" style="position:absolute;left:2160;top:9168;width:2340;height:1080" fillcolor="#ff9">
              <v:shadow on="t" opacity=".5" offset="6pt,6pt"/>
              <v:textbox style="mso-next-textbox:#_x0000_s1058">
                <w:txbxContent>
                  <w:p w:rsidR="006F4686" w:rsidRDefault="006F4686" w:rsidP="006703D0">
                    <w:pPr>
                      <w:jc w:val="center"/>
                      <w:rPr>
                        <w:b/>
                        <w:sz w:val="18"/>
                        <w:szCs w:val="18"/>
                      </w:rPr>
                    </w:pPr>
                    <w:r>
                      <w:rPr>
                        <w:b/>
                        <w:sz w:val="18"/>
                        <w:szCs w:val="18"/>
                      </w:rPr>
                      <w:t>Result1 Team</w:t>
                    </w:r>
                  </w:p>
                  <w:p w:rsidR="006F4686" w:rsidRDefault="006F4686" w:rsidP="006703D0">
                    <w:pPr>
                      <w:jc w:val="center"/>
                      <w:rPr>
                        <w:b/>
                        <w:sz w:val="18"/>
                        <w:szCs w:val="18"/>
                      </w:rPr>
                    </w:pPr>
                    <w:r>
                      <w:rPr>
                        <w:b/>
                        <w:sz w:val="18"/>
                        <w:szCs w:val="18"/>
                      </w:rPr>
                      <w:t>SNGR, AME, UNDP</w:t>
                    </w:r>
                  </w:p>
                  <w:p w:rsidR="006F4686" w:rsidRDefault="006F4686" w:rsidP="006703D0">
                    <w:pPr>
                      <w:jc w:val="center"/>
                      <w:rPr>
                        <w:sz w:val="18"/>
                        <w:szCs w:val="18"/>
                      </w:rPr>
                    </w:pPr>
                  </w:p>
                  <w:p w:rsidR="006F4686" w:rsidRDefault="006F4686" w:rsidP="006703D0">
                    <w:pPr>
                      <w:jc w:val="center"/>
                      <w:rPr>
                        <w:sz w:val="18"/>
                        <w:szCs w:val="18"/>
                      </w:rPr>
                    </w:pPr>
                  </w:p>
                </w:txbxContent>
              </v:textbox>
            </v:rect>
            <v:rect id="_x0000_s1059" style="position:absolute;left:7380;top:9168;width:2340;height:1080" fillcolor="#ff9">
              <v:shadow on="t" opacity=".5" offset="6pt,6pt"/>
              <v:textbox style="mso-next-textbox:#_x0000_s1059">
                <w:txbxContent>
                  <w:p w:rsidR="006F4686" w:rsidRDefault="006F4686" w:rsidP="006703D0">
                    <w:pPr>
                      <w:jc w:val="center"/>
                      <w:rPr>
                        <w:b/>
                        <w:sz w:val="18"/>
                        <w:szCs w:val="18"/>
                      </w:rPr>
                    </w:pPr>
                    <w:r>
                      <w:rPr>
                        <w:b/>
                        <w:sz w:val="18"/>
                        <w:szCs w:val="18"/>
                      </w:rPr>
                      <w:t>Result 3 Team</w:t>
                    </w:r>
                  </w:p>
                  <w:p w:rsidR="006F4686" w:rsidRDefault="006F4686" w:rsidP="006703D0">
                    <w:pPr>
                      <w:jc w:val="center"/>
                      <w:rPr>
                        <w:b/>
                        <w:sz w:val="18"/>
                        <w:szCs w:val="18"/>
                      </w:rPr>
                    </w:pPr>
                    <w:r>
                      <w:rPr>
                        <w:b/>
                        <w:sz w:val="18"/>
                        <w:szCs w:val="18"/>
                      </w:rPr>
                      <w:t>MDMQ, PLAN</w:t>
                    </w:r>
                  </w:p>
                  <w:p w:rsidR="006F4686" w:rsidRPr="00EB563F" w:rsidRDefault="006F4686" w:rsidP="006703D0">
                    <w:pPr>
                      <w:jc w:val="center"/>
                      <w:rPr>
                        <w:sz w:val="20"/>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4455;top:7683;width:360;height:2610;rotation:90" o:connectortype="elbow" adj=",-59040,-339120"/>
            <v:shape id="_x0000_s1061" type="#_x0000_t34" style="position:absolute;left:7065;top:7683;width:360;height:2610;rotation:90;flip:x" o:connectortype="elbow" adj=",59040,-339120"/>
            <v:rect id="_x0000_s1062" style="position:absolute;left:4680;top:9168;width:2520;height:1080" fillcolor="#ff9">
              <v:shadow on="t" opacity=".5" offset="6pt,6pt"/>
              <v:textbox style="mso-next-textbox:#_x0000_s1062">
                <w:txbxContent>
                  <w:p w:rsidR="006F4686" w:rsidRDefault="006F4686" w:rsidP="00172A2E">
                    <w:pPr>
                      <w:jc w:val="center"/>
                      <w:rPr>
                        <w:b/>
                        <w:sz w:val="18"/>
                        <w:szCs w:val="18"/>
                      </w:rPr>
                    </w:pPr>
                    <w:r>
                      <w:rPr>
                        <w:b/>
                        <w:sz w:val="18"/>
                        <w:szCs w:val="18"/>
                      </w:rPr>
                      <w:t>Result 2 Team</w:t>
                    </w:r>
                  </w:p>
                  <w:p w:rsidR="006F4686" w:rsidRDefault="006F4686" w:rsidP="00172A2E">
                    <w:pPr>
                      <w:jc w:val="center"/>
                      <w:rPr>
                        <w:b/>
                        <w:sz w:val="18"/>
                        <w:szCs w:val="18"/>
                      </w:rPr>
                    </w:pPr>
                    <w:r>
                      <w:rPr>
                        <w:b/>
                        <w:sz w:val="18"/>
                        <w:szCs w:val="18"/>
                      </w:rPr>
                      <w:t>MDMQ, CRIC</w:t>
                    </w:r>
                  </w:p>
                  <w:p w:rsidR="006F4686" w:rsidRPr="00EB563F" w:rsidRDefault="006F4686" w:rsidP="006703D0">
                    <w:pPr>
                      <w:jc w:val="center"/>
                      <w:rPr>
                        <w:sz w:val="20"/>
                        <w:szCs w:val="20"/>
                      </w:rPr>
                    </w:pPr>
                  </w:p>
                </w:txbxContent>
              </v:textbox>
            </v:rect>
            <v:shape id="_x0000_s1063" type="#_x0000_t32" style="position:absolute;left:5940;top:8808;width:1;height:360" o:connectortype="straight"/>
            <v:shape id="_x0000_s1064" type="#_x0000_t34" style="position:absolute;left:4410;top:5658;width:180;height:2880;rotation:270" o:connectortype="elbow" adj=",-41355,-332640"/>
            <w10:wrap type="none"/>
            <w10:anchorlock/>
          </v:group>
        </w:pict>
      </w:r>
    </w:p>
    <w:p w:rsidR="00437A38" w:rsidRDefault="00437A38" w:rsidP="00437A38">
      <w:pPr>
        <w:outlineLvl w:val="0"/>
        <w:rPr>
          <w:b/>
          <w:i/>
          <w:lang w:val="es-MX"/>
        </w:rPr>
      </w:pPr>
      <w:r>
        <w:rPr>
          <w:b/>
          <w:i/>
          <w:lang w:val="es-MX"/>
        </w:rPr>
        <w:t>Implementing A</w:t>
      </w:r>
      <w:r w:rsidRPr="00437A38">
        <w:rPr>
          <w:b/>
          <w:i/>
          <w:lang w:val="es-MX"/>
        </w:rPr>
        <w:t>rrangements</w:t>
      </w:r>
    </w:p>
    <w:p w:rsidR="00437A38" w:rsidRDefault="00437A38" w:rsidP="00437A38">
      <w:pPr>
        <w:outlineLvl w:val="0"/>
        <w:rPr>
          <w:rFonts w:cs="Arial"/>
          <w:szCs w:val="22"/>
          <w:lang w:val="en-US"/>
        </w:rPr>
      </w:pPr>
    </w:p>
    <w:p w:rsidR="00437A38" w:rsidRDefault="00437A38" w:rsidP="00437A38">
      <w:pPr>
        <w:outlineLvl w:val="0"/>
        <w:rPr>
          <w:rFonts w:cs="Arial"/>
          <w:szCs w:val="22"/>
          <w:lang w:val="en-US"/>
        </w:rPr>
      </w:pPr>
      <w:r w:rsidRPr="00776C6C">
        <w:rPr>
          <w:rFonts w:cs="Arial"/>
          <w:szCs w:val="22"/>
          <w:lang w:val="en-US"/>
        </w:rPr>
        <w:t>The National Secretariat for Risk Management (SNGR) is the leading national agency for the project</w:t>
      </w:r>
      <w:r>
        <w:rPr>
          <w:rFonts w:cs="Arial"/>
          <w:szCs w:val="22"/>
          <w:lang w:val="en-US"/>
        </w:rPr>
        <w:t xml:space="preserve"> implementation</w:t>
      </w:r>
      <w:r w:rsidRPr="00776C6C">
        <w:rPr>
          <w:rFonts w:cs="Arial"/>
          <w:szCs w:val="22"/>
          <w:lang w:val="en-US"/>
        </w:rPr>
        <w:t>. National DRR and</w:t>
      </w:r>
      <w:r>
        <w:rPr>
          <w:rFonts w:cs="Arial"/>
          <w:szCs w:val="22"/>
          <w:lang w:val="en-US"/>
        </w:rPr>
        <w:t xml:space="preserve"> </w:t>
      </w:r>
      <w:r w:rsidRPr="00776C6C">
        <w:rPr>
          <w:rFonts w:cs="Arial"/>
          <w:szCs w:val="22"/>
          <w:lang w:val="en-US"/>
        </w:rPr>
        <w:t>capacity building priorities will be addressed at all times.</w:t>
      </w:r>
      <w:r>
        <w:rPr>
          <w:rFonts w:cs="Arial"/>
          <w:szCs w:val="22"/>
          <w:lang w:val="en-US"/>
        </w:rPr>
        <w:t xml:space="preserve"> The project will be implemented under the National Execution Modality (NEX/NIM), this means that the national implementing ag</w:t>
      </w:r>
      <w:r w:rsidR="00DB11B7">
        <w:rPr>
          <w:rFonts w:cs="Arial"/>
          <w:szCs w:val="22"/>
          <w:lang w:val="en-US"/>
        </w:rPr>
        <w:t>ency or implementing partner, in this case the SNGR, will undertake full programmatic and administrative-finantial control of the project.</w:t>
      </w:r>
    </w:p>
    <w:p w:rsidR="00DB11B7" w:rsidRDefault="00DB11B7" w:rsidP="00437A38">
      <w:pPr>
        <w:outlineLvl w:val="0"/>
        <w:rPr>
          <w:rFonts w:cs="Arial"/>
          <w:szCs w:val="22"/>
          <w:lang w:val="en-US"/>
        </w:rPr>
      </w:pPr>
    </w:p>
    <w:p w:rsidR="00DB11B7" w:rsidRDefault="00DB11B7" w:rsidP="00437A38">
      <w:pPr>
        <w:outlineLvl w:val="0"/>
        <w:rPr>
          <w:rFonts w:cs="Arial"/>
          <w:szCs w:val="22"/>
          <w:lang w:val="en-US"/>
        </w:rPr>
      </w:pPr>
      <w:r>
        <w:rPr>
          <w:rFonts w:cs="Arial"/>
          <w:szCs w:val="22"/>
          <w:lang w:val="en-US"/>
        </w:rPr>
        <w:t>Further, execution via NGO will be exercised through PLAN INTERNATIONAL and CRIC, which will be financial and administrative</w:t>
      </w:r>
      <w:r w:rsidR="00B85098">
        <w:rPr>
          <w:rFonts w:cs="Arial"/>
          <w:szCs w:val="22"/>
          <w:lang w:val="en-US"/>
        </w:rPr>
        <w:t>ly</w:t>
      </w:r>
      <w:r>
        <w:rPr>
          <w:rFonts w:cs="Arial"/>
          <w:szCs w:val="22"/>
          <w:lang w:val="en-US"/>
        </w:rPr>
        <w:t xml:space="preserve"> evaluated</w:t>
      </w:r>
      <w:r w:rsidR="00B85098">
        <w:rPr>
          <w:rFonts w:cs="Arial"/>
          <w:szCs w:val="22"/>
          <w:lang w:val="en-US"/>
        </w:rPr>
        <w:t xml:space="preserve"> prior to signing the respective</w:t>
      </w:r>
      <w:r>
        <w:rPr>
          <w:rFonts w:cs="Arial"/>
          <w:szCs w:val="22"/>
          <w:lang w:val="en-US"/>
        </w:rPr>
        <w:t xml:space="preserve"> Standard </w:t>
      </w:r>
      <w:r w:rsidR="00D90B77">
        <w:rPr>
          <w:rFonts w:cs="Arial"/>
          <w:szCs w:val="22"/>
          <w:lang w:val="en-US"/>
        </w:rPr>
        <w:t xml:space="preserve">Cooperation </w:t>
      </w:r>
      <w:r>
        <w:rPr>
          <w:rFonts w:cs="Arial"/>
          <w:szCs w:val="22"/>
          <w:lang w:val="en-US"/>
        </w:rPr>
        <w:t>Agreement.</w:t>
      </w:r>
      <w:r w:rsidR="00B85098">
        <w:rPr>
          <w:rFonts w:cs="Arial"/>
          <w:szCs w:val="22"/>
          <w:lang w:val="en-US"/>
        </w:rPr>
        <w:t xml:space="preserve"> This PRODOC includes the specific budget that will be executed by the NGOs and by UNDP in support of NIM implementation by the government</w:t>
      </w:r>
      <w:r w:rsidR="00652F99">
        <w:rPr>
          <w:rFonts w:cs="Arial"/>
          <w:szCs w:val="22"/>
          <w:lang w:val="en-US"/>
        </w:rPr>
        <w:t>.</w:t>
      </w:r>
    </w:p>
    <w:p w:rsidR="00652F99" w:rsidRDefault="00652F99" w:rsidP="00437A38">
      <w:pPr>
        <w:outlineLvl w:val="0"/>
        <w:rPr>
          <w:rFonts w:cs="Arial"/>
          <w:szCs w:val="22"/>
          <w:lang w:val="en-US"/>
        </w:rPr>
      </w:pPr>
    </w:p>
    <w:p w:rsidR="00597FFA" w:rsidRDefault="00597FFA" w:rsidP="00437A38">
      <w:pPr>
        <w:spacing w:after="100" w:afterAutospacing="1"/>
        <w:outlineLvl w:val="0"/>
        <w:rPr>
          <w:b/>
          <w:i/>
          <w:lang w:val="en-US"/>
        </w:rPr>
      </w:pPr>
      <w:r w:rsidRPr="00597FFA">
        <w:rPr>
          <w:b/>
          <w:i/>
          <w:lang w:val="en-US"/>
        </w:rPr>
        <w:t>Collaborative arrangements with other national organizations and related projects</w:t>
      </w:r>
    </w:p>
    <w:p w:rsidR="00597FFA" w:rsidRPr="00776C6C" w:rsidRDefault="00597FFA" w:rsidP="00597FFA">
      <w:pPr>
        <w:autoSpaceDE w:val="0"/>
        <w:autoSpaceDN w:val="0"/>
        <w:adjustRightInd w:val="0"/>
        <w:spacing w:after="0"/>
        <w:jc w:val="left"/>
        <w:rPr>
          <w:rFonts w:cs="Arial"/>
          <w:szCs w:val="22"/>
          <w:lang w:val="en-US"/>
        </w:rPr>
      </w:pPr>
      <w:r w:rsidRPr="00776C6C">
        <w:rPr>
          <w:rFonts w:cs="Arial"/>
          <w:szCs w:val="22"/>
          <w:lang w:val="en-US"/>
        </w:rPr>
        <w:t>Another important national organization which will benefit from the</w:t>
      </w:r>
      <w:r>
        <w:rPr>
          <w:rFonts w:cs="Arial"/>
          <w:szCs w:val="22"/>
          <w:lang w:val="en-US"/>
        </w:rPr>
        <w:t xml:space="preserve"> </w:t>
      </w:r>
      <w:r w:rsidRPr="00776C6C">
        <w:rPr>
          <w:rFonts w:cs="Arial"/>
          <w:szCs w:val="22"/>
          <w:lang w:val="en-US"/>
        </w:rPr>
        <w:t>project is the National Planning Office (SENPLADES), since this project will contribute to the National Information System,</w:t>
      </w:r>
      <w:r>
        <w:rPr>
          <w:rFonts w:cs="Arial"/>
          <w:szCs w:val="22"/>
          <w:lang w:val="en-US"/>
        </w:rPr>
        <w:t xml:space="preserve"> </w:t>
      </w:r>
      <w:r w:rsidRPr="00776C6C">
        <w:rPr>
          <w:rFonts w:cs="Arial"/>
          <w:szCs w:val="22"/>
          <w:lang w:val="en-US"/>
        </w:rPr>
        <w:t>therefore alignment to the standards provided by this organization related to data collection and GIS administration will be</w:t>
      </w:r>
      <w:r>
        <w:rPr>
          <w:rFonts w:cs="Arial"/>
          <w:szCs w:val="22"/>
          <w:lang w:val="en-US"/>
        </w:rPr>
        <w:t xml:space="preserve"> </w:t>
      </w:r>
      <w:r w:rsidRPr="00776C6C">
        <w:rPr>
          <w:rFonts w:cs="Arial"/>
          <w:szCs w:val="22"/>
          <w:lang w:val="en-US"/>
        </w:rPr>
        <w:t>followed.</w:t>
      </w:r>
    </w:p>
    <w:p w:rsidR="00597FFA" w:rsidRDefault="00597FFA" w:rsidP="00597FFA">
      <w:pPr>
        <w:autoSpaceDE w:val="0"/>
        <w:autoSpaceDN w:val="0"/>
        <w:adjustRightInd w:val="0"/>
        <w:spacing w:after="0"/>
        <w:jc w:val="left"/>
        <w:rPr>
          <w:rFonts w:cs="Arial"/>
          <w:szCs w:val="22"/>
          <w:lang w:val="en-US"/>
        </w:rPr>
      </w:pPr>
    </w:p>
    <w:p w:rsidR="00597FFA" w:rsidRDefault="00597FFA" w:rsidP="00597FFA">
      <w:pPr>
        <w:autoSpaceDE w:val="0"/>
        <w:autoSpaceDN w:val="0"/>
        <w:adjustRightInd w:val="0"/>
        <w:spacing w:after="0"/>
        <w:jc w:val="left"/>
        <w:rPr>
          <w:rFonts w:cs="Arial"/>
          <w:szCs w:val="22"/>
          <w:lang w:val="en-US"/>
        </w:rPr>
      </w:pPr>
      <w:r w:rsidRPr="00776C6C">
        <w:rPr>
          <w:rFonts w:cs="Arial"/>
          <w:szCs w:val="22"/>
          <w:lang w:val="en-US"/>
        </w:rPr>
        <w:t>The Association of Municipalities AME and the Bank of the State are other key partners for the implementation of the project,</w:t>
      </w:r>
      <w:r>
        <w:rPr>
          <w:rFonts w:cs="Arial"/>
          <w:szCs w:val="22"/>
          <w:lang w:val="en-US"/>
        </w:rPr>
        <w:t xml:space="preserve"> </w:t>
      </w:r>
      <w:r w:rsidRPr="00776C6C">
        <w:rPr>
          <w:rFonts w:cs="Arial"/>
          <w:szCs w:val="22"/>
          <w:lang w:val="en-US"/>
        </w:rPr>
        <w:t>which will provide a coordination opportunity for all these actors. In addition, selected universities and research centers will be</w:t>
      </w:r>
      <w:r>
        <w:rPr>
          <w:rFonts w:cs="Arial"/>
          <w:szCs w:val="22"/>
          <w:lang w:val="en-US"/>
        </w:rPr>
        <w:t xml:space="preserve"> </w:t>
      </w:r>
      <w:r w:rsidRPr="00776C6C">
        <w:rPr>
          <w:rFonts w:cs="Arial"/>
          <w:szCs w:val="22"/>
          <w:lang w:val="en-US"/>
        </w:rPr>
        <w:t>convened to integrate the collaborative network with the municipalities, they will benefit from training and capacity building to</w:t>
      </w:r>
      <w:r>
        <w:rPr>
          <w:rFonts w:cs="Arial"/>
          <w:szCs w:val="22"/>
          <w:lang w:val="en-US"/>
        </w:rPr>
        <w:t xml:space="preserve"> </w:t>
      </w:r>
      <w:r w:rsidRPr="00776C6C">
        <w:rPr>
          <w:rFonts w:cs="Arial"/>
          <w:szCs w:val="22"/>
          <w:lang w:val="en-US"/>
        </w:rPr>
        <w:t>apply the standardized methodology and serve as the technical liaison with the municipalities for DRR knowledge</w:t>
      </w:r>
      <w:r>
        <w:rPr>
          <w:rFonts w:cs="Arial"/>
          <w:szCs w:val="22"/>
          <w:lang w:val="en-US"/>
        </w:rPr>
        <w:t xml:space="preserve"> </w:t>
      </w:r>
      <w:r w:rsidRPr="00776C6C">
        <w:rPr>
          <w:rFonts w:cs="Arial"/>
          <w:szCs w:val="22"/>
          <w:lang w:val="en-US"/>
        </w:rPr>
        <w:t>transfer.</w:t>
      </w:r>
    </w:p>
    <w:p w:rsidR="00597FFA" w:rsidRPr="00776C6C" w:rsidRDefault="00597FFA" w:rsidP="00597FFA">
      <w:pPr>
        <w:autoSpaceDE w:val="0"/>
        <w:autoSpaceDN w:val="0"/>
        <w:adjustRightInd w:val="0"/>
        <w:spacing w:after="0"/>
        <w:jc w:val="left"/>
        <w:rPr>
          <w:rFonts w:cs="Arial"/>
          <w:szCs w:val="22"/>
          <w:lang w:val="en-US"/>
        </w:rPr>
      </w:pPr>
    </w:p>
    <w:p w:rsidR="00597FFA" w:rsidRDefault="00597FFA" w:rsidP="00597FFA">
      <w:pPr>
        <w:autoSpaceDE w:val="0"/>
        <w:autoSpaceDN w:val="0"/>
        <w:adjustRightInd w:val="0"/>
        <w:spacing w:after="0"/>
        <w:jc w:val="left"/>
        <w:rPr>
          <w:rFonts w:cs="Arial"/>
          <w:szCs w:val="22"/>
          <w:lang w:val="en-US"/>
        </w:rPr>
      </w:pPr>
      <w:r w:rsidRPr="00776C6C">
        <w:rPr>
          <w:rFonts w:cs="Arial"/>
          <w:szCs w:val="22"/>
          <w:lang w:val="en-US"/>
        </w:rPr>
        <w:t>The Metropolitan District of Quito (MDMQ), especially through the Secretary of Security and Governance, will be the leading referent for the implementation of the pilot activities in Quito. Further coordination on ongoing basis with the concerned Administrative Zones of MDMQ wil</w:t>
      </w:r>
      <w:r>
        <w:rPr>
          <w:rFonts w:cs="Arial"/>
          <w:szCs w:val="22"/>
          <w:lang w:val="en-US"/>
        </w:rPr>
        <w:t>l be granted</w:t>
      </w:r>
      <w:r w:rsidRPr="00776C6C">
        <w:rPr>
          <w:rFonts w:cs="Arial"/>
          <w:szCs w:val="22"/>
          <w:lang w:val="en-US"/>
        </w:rPr>
        <w:t>. All necessary arrangements have been formalized for the execution of planned activities which have been identified in conjunction with these metropolitan authorities.</w:t>
      </w:r>
    </w:p>
    <w:p w:rsidR="00597FFA" w:rsidRDefault="00597FFA" w:rsidP="00597FFA">
      <w:pPr>
        <w:autoSpaceDE w:val="0"/>
        <w:autoSpaceDN w:val="0"/>
        <w:adjustRightInd w:val="0"/>
        <w:spacing w:after="0"/>
        <w:jc w:val="left"/>
        <w:rPr>
          <w:rFonts w:cs="Arial"/>
          <w:szCs w:val="22"/>
          <w:lang w:val="en-US"/>
        </w:rPr>
      </w:pPr>
    </w:p>
    <w:p w:rsidR="00652F99" w:rsidRPr="00652F99" w:rsidRDefault="00652F99" w:rsidP="00652F99">
      <w:pPr>
        <w:pStyle w:val="Ttulo2"/>
        <w:ind w:left="0"/>
        <w:rPr>
          <w:rFonts w:ascii="Arial" w:hAnsi="Arial" w:cs="Arial"/>
          <w:i/>
        </w:rPr>
      </w:pPr>
      <w:r w:rsidRPr="00652F99">
        <w:rPr>
          <w:rFonts w:ascii="Arial" w:hAnsi="Arial" w:cs="Arial"/>
          <w:i/>
        </w:rPr>
        <w:t>Status of implementing partners (e.g. NGO, local authorities, etc.) and their role</w:t>
      </w:r>
    </w:p>
    <w:p w:rsidR="00652F99" w:rsidRDefault="00652F99" w:rsidP="00652F99">
      <w:pPr>
        <w:tabs>
          <w:tab w:val="num" w:pos="709"/>
        </w:tabs>
        <w:rPr>
          <w:color w:val="FF6600"/>
          <w:sz w:val="20"/>
        </w:rPr>
      </w:pPr>
    </w:p>
    <w:p w:rsidR="00652F99" w:rsidRPr="0062232D" w:rsidRDefault="00652F99" w:rsidP="00652F99">
      <w:pPr>
        <w:tabs>
          <w:tab w:val="num" w:pos="709"/>
        </w:tabs>
        <w:rPr>
          <w:rFonts w:cs="Arial"/>
          <w:sz w:val="20"/>
          <w:szCs w:val="20"/>
        </w:rPr>
      </w:pPr>
      <w:r w:rsidRPr="0062232D">
        <w:rPr>
          <w:sz w:val="20"/>
        </w:rPr>
        <w:t xml:space="preserve">CRIC will be in charge of the implementation of community-based DRR pilot applications in 2 administrative zones in the MDMQ (Result 2). This Italian NGO </w:t>
      </w:r>
      <w:r w:rsidRPr="0062232D">
        <w:rPr>
          <w:rFonts w:cs="Arial"/>
          <w:sz w:val="20"/>
          <w:szCs w:val="20"/>
        </w:rPr>
        <w:t xml:space="preserve">has been working in </w:t>
      </w:r>
      <w:smartTag w:uri="urn:schemas-microsoft-com:office:smarttags" w:element="country-region">
        <w:smartTag w:uri="urn:schemas-microsoft-com:office:smarttags" w:element="place">
          <w:r w:rsidRPr="0062232D">
            <w:rPr>
              <w:rFonts w:cs="Arial"/>
              <w:sz w:val="20"/>
              <w:szCs w:val="20"/>
            </w:rPr>
            <w:t>Ecuador</w:t>
          </w:r>
        </w:smartTag>
      </w:smartTag>
      <w:r w:rsidRPr="0062232D">
        <w:rPr>
          <w:rFonts w:cs="Arial"/>
          <w:sz w:val="20"/>
          <w:szCs w:val="20"/>
        </w:rPr>
        <w:t xml:space="preserve"> since the late 1980s on cooperation projects with urban, rural and indigenous organisations, in association with local NGOs, universities, local governments and national entities. Major sectors of intervention have been food security and sovereignty, local development and capacities building, disaster risk reduction and humanitarian aid.</w:t>
      </w:r>
    </w:p>
    <w:p w:rsidR="00652F99" w:rsidRPr="0062232D" w:rsidRDefault="00652F99" w:rsidP="00652F99">
      <w:pPr>
        <w:rPr>
          <w:rFonts w:cs="Arial"/>
          <w:sz w:val="20"/>
          <w:szCs w:val="20"/>
        </w:rPr>
      </w:pPr>
      <w:r w:rsidRPr="0062232D">
        <w:rPr>
          <w:sz w:val="20"/>
        </w:rPr>
        <w:t xml:space="preserve">This proposal is framed in the CRIC strategy and previous experiences in Ecuador in the field of DRR where it has been </w:t>
      </w:r>
      <w:r w:rsidRPr="0062232D">
        <w:rPr>
          <w:rFonts w:cs="Arial"/>
          <w:sz w:val="20"/>
          <w:szCs w:val="20"/>
        </w:rPr>
        <w:t xml:space="preserve">present and active in the Coast and Andean regions for more than fifteen years working, on development projects, humanitarian aid and disaster preparedness projects including interventions financed by ECHO and the EU. </w:t>
      </w:r>
    </w:p>
    <w:p w:rsidR="00652F99" w:rsidRPr="00A315F2" w:rsidRDefault="00652F99" w:rsidP="00652F99">
      <w:pPr>
        <w:pStyle w:val="NormalWeb"/>
        <w:shd w:val="clear" w:color="auto" w:fill="FFFFFF"/>
        <w:spacing w:after="240" w:afterAutospacing="0"/>
        <w:rPr>
          <w:rFonts w:ascii="Arial" w:hAnsi="Arial" w:cs="Arial"/>
          <w:sz w:val="20"/>
          <w:szCs w:val="20"/>
          <w:lang w:val="en-GB"/>
        </w:rPr>
      </w:pPr>
      <w:r w:rsidRPr="00A315F2">
        <w:rPr>
          <w:rFonts w:ascii="Arial" w:hAnsi="Arial" w:cs="Arial"/>
          <w:sz w:val="20"/>
          <w:szCs w:val="20"/>
          <w:lang w:val="en-GB"/>
        </w:rPr>
        <w:t>Plan International Ecuador was founded in 1963 and is currently one of the biggest development organizations in the country</w:t>
      </w:r>
      <w:r w:rsidRPr="00A315F2">
        <w:rPr>
          <w:rFonts w:ascii="Arial" w:hAnsi="Arial" w:cs="Arial"/>
          <w:sz w:val="20"/>
          <w:szCs w:val="20"/>
        </w:rPr>
        <w:t xml:space="preserve">. It has signed a Cooperation Agreement with the Government of Ecuador in which </w:t>
      </w:r>
      <w:r w:rsidRPr="00A315F2">
        <w:rPr>
          <w:rFonts w:ascii="Arial" w:hAnsi="Arial" w:cs="Arial"/>
          <w:sz w:val="20"/>
          <w:szCs w:val="20"/>
          <w:lang w:val="en-GB"/>
        </w:rPr>
        <w:t xml:space="preserve">Plan’s main obligation is to promote sustainable human development, aligning its work programme with Ecuador’s National Development Plan and the UN’s Millennium Development Goals. Plan promotes the Child Centred Community Development, with a Rights focus, thru the facilitation of processes at community, local and national level enabling opportunities for social groups to effectively take part in solving their problems; thus, children and adolescents, their families and communities have a voice and influence in those situations which directly affect their wellbeing and development. </w:t>
      </w:r>
    </w:p>
    <w:p w:rsidR="00652F99" w:rsidRPr="00A315F2" w:rsidRDefault="00652F99" w:rsidP="00652F99">
      <w:pPr>
        <w:pStyle w:val="NormalWeb"/>
        <w:shd w:val="clear" w:color="auto" w:fill="FFFFFF"/>
        <w:rPr>
          <w:rFonts w:ascii="Arial" w:hAnsi="Arial" w:cs="Arial"/>
          <w:sz w:val="20"/>
          <w:szCs w:val="20"/>
        </w:rPr>
      </w:pPr>
      <w:r w:rsidRPr="00A315F2">
        <w:rPr>
          <w:rFonts w:ascii="Arial" w:hAnsi="Arial" w:cs="Arial"/>
          <w:sz w:val="20"/>
          <w:szCs w:val="20"/>
        </w:rPr>
        <w:t>Plan International has more than 300 professionals located in 14 field offices. It has direct working relationship with 56 cantons from 11 provinces of the country. At the moment, it implements more than 300 projects, with an annual average investment of 13,5 million dollars. Plan International contributes to the implementation of the National Plan for “Buen Vivir” (2009-2013) and the Social Agenda for Children and Adolescents, highlighting governmental institutions in their role as guarantor and advocating spaces for civil society’s participation, so that children and adolescents may have a dignified life where their rights be guaranteed.</w:t>
      </w:r>
    </w:p>
    <w:p w:rsidR="00652F99" w:rsidRPr="00A315F2" w:rsidRDefault="00652F99" w:rsidP="00652F99">
      <w:pPr>
        <w:pStyle w:val="NormalWeb"/>
        <w:shd w:val="clear" w:color="auto" w:fill="FFFFFF"/>
        <w:rPr>
          <w:rFonts w:ascii="Arial" w:hAnsi="Arial" w:cs="Arial"/>
          <w:sz w:val="20"/>
          <w:szCs w:val="20"/>
        </w:rPr>
      </w:pPr>
      <w:r w:rsidRPr="00A315F2">
        <w:rPr>
          <w:rFonts w:ascii="Arial" w:hAnsi="Arial" w:cs="Arial"/>
          <w:sz w:val="20"/>
          <w:szCs w:val="20"/>
        </w:rPr>
        <w:t>At present, Plan works in Ecuador with more than 1000 communities in long term processes, together with national and regional/provincial entities. Plan privileges Municipalities and Parrish Boards for the development of alliances. It promotes disaster risk reduction processes at community, local and national level, making emphasis in the participation of children, adolescents and their families. One of the most significant achievements during this last year has been the representation of the international cooperation for the promotion of the National Risk Management Decentralized System, as well as the publication of several educational materials related with DRR and the participation of children and adolescents both at the school and community level.</w:t>
      </w:r>
    </w:p>
    <w:p w:rsidR="00652F99" w:rsidRDefault="00652F99" w:rsidP="00652F99">
      <w:pPr>
        <w:pStyle w:val="NormalWeb"/>
        <w:shd w:val="clear" w:color="auto" w:fill="FFFFFF"/>
        <w:rPr>
          <w:rFonts w:ascii="Arial" w:hAnsi="Arial" w:cs="Arial"/>
          <w:sz w:val="20"/>
          <w:szCs w:val="20"/>
        </w:rPr>
      </w:pPr>
      <w:r w:rsidRPr="00A315F2">
        <w:rPr>
          <w:rFonts w:ascii="Arial" w:hAnsi="Arial" w:cs="Arial"/>
          <w:sz w:val="20"/>
          <w:szCs w:val="20"/>
        </w:rPr>
        <w:t>Plan has an active relationship with the MDMQ, in 21 neighborhoods from the southern area of the Metropolitan District, developing activities such as strengthening of Community Defense Boards, support to local protection networks, development of community educative centers, promoting spaces for the participation of children and adolescents thru the strengthening of capacities of different stakeholders at community level; improvement of infrastructure and equipment of schools, improvement of recreational spaces for families in the area, benefiting more than 3000 children, adolescents and their families.</w:t>
      </w:r>
    </w:p>
    <w:tbl>
      <w:tblPr>
        <w:tblW w:w="0" w:type="auto"/>
        <w:tblInd w:w="80" w:type="dxa"/>
        <w:tblCellMar>
          <w:left w:w="0" w:type="dxa"/>
          <w:right w:w="0" w:type="dxa"/>
        </w:tblCellMar>
        <w:tblLook w:val="0000"/>
      </w:tblPr>
      <w:tblGrid>
        <w:gridCol w:w="3240"/>
        <w:gridCol w:w="1286"/>
        <w:gridCol w:w="2134"/>
        <w:gridCol w:w="2188"/>
      </w:tblGrid>
      <w:tr w:rsidR="00652F99" w:rsidRPr="00A315F2" w:rsidTr="00652F99">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52F99" w:rsidRPr="00A315F2" w:rsidRDefault="00652F99" w:rsidP="00714F6E">
            <w:pPr>
              <w:jc w:val="center"/>
              <w:rPr>
                <w:rFonts w:cs="Arial"/>
                <w:sz w:val="20"/>
                <w:szCs w:val="20"/>
                <w:lang w:val="en-US"/>
              </w:rPr>
            </w:pPr>
            <w:r w:rsidRPr="00A315F2">
              <w:rPr>
                <w:rFonts w:cs="Arial"/>
                <w:b/>
                <w:bCs/>
                <w:sz w:val="20"/>
                <w:szCs w:val="20"/>
                <w:lang w:val="en-US"/>
              </w:rPr>
              <w:t>Name of the project / duration</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jc w:val="center"/>
              <w:rPr>
                <w:rFonts w:cs="Arial"/>
                <w:sz w:val="20"/>
                <w:szCs w:val="20"/>
              </w:rPr>
            </w:pPr>
            <w:r w:rsidRPr="00A315F2">
              <w:rPr>
                <w:rFonts w:cs="Arial"/>
                <w:b/>
                <w:bCs/>
                <w:sz w:val="20"/>
                <w:szCs w:val="20"/>
              </w:rPr>
              <w:t>Budget</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jc w:val="center"/>
              <w:rPr>
                <w:rFonts w:cs="Arial"/>
                <w:sz w:val="20"/>
                <w:szCs w:val="20"/>
              </w:rPr>
            </w:pPr>
            <w:r w:rsidRPr="00A315F2">
              <w:rPr>
                <w:rFonts w:cs="Arial"/>
                <w:b/>
                <w:bCs/>
                <w:sz w:val="20"/>
                <w:szCs w:val="20"/>
              </w:rPr>
              <w:t>Sources of financing</w:t>
            </w:r>
          </w:p>
        </w:tc>
        <w:tc>
          <w:tcPr>
            <w:tcW w:w="21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jc w:val="center"/>
              <w:rPr>
                <w:rFonts w:cs="Arial"/>
                <w:sz w:val="20"/>
                <w:szCs w:val="20"/>
              </w:rPr>
            </w:pPr>
            <w:r w:rsidRPr="00A315F2">
              <w:rPr>
                <w:rFonts w:cs="Arial"/>
                <w:b/>
                <w:bCs/>
                <w:sz w:val="20"/>
                <w:szCs w:val="20"/>
              </w:rPr>
              <w:t>Partners during the implementation</w:t>
            </w:r>
          </w:p>
        </w:tc>
      </w:tr>
      <w:tr w:rsidR="00652F99" w:rsidRPr="00A315F2" w:rsidTr="00652F99">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n-US"/>
              </w:rPr>
            </w:pPr>
            <w:r w:rsidRPr="00A315F2">
              <w:rPr>
                <w:rStyle w:val="spelle"/>
                <w:rFonts w:cs="Arial"/>
                <w:sz w:val="20"/>
                <w:szCs w:val="20"/>
                <w:lang w:val="en-US"/>
              </w:rPr>
              <w:t>Disaster Risk Reduction with the participation of boys, girls and adolescents</w:t>
            </w:r>
          </w:p>
          <w:p w:rsidR="00652F99" w:rsidRPr="00A315F2" w:rsidRDefault="00652F99" w:rsidP="00714F6E">
            <w:pPr>
              <w:rPr>
                <w:rFonts w:cs="Arial"/>
                <w:sz w:val="20"/>
                <w:szCs w:val="20"/>
                <w:lang w:val="es-EC"/>
              </w:rPr>
            </w:pPr>
            <w:r w:rsidRPr="00A315F2">
              <w:rPr>
                <w:rFonts w:cs="Arial"/>
                <w:sz w:val="20"/>
                <w:szCs w:val="20"/>
                <w:lang w:val="es-EC"/>
              </w:rPr>
              <w:t>Sept. 2008 - November 2010</w:t>
            </w:r>
          </w:p>
        </w:tc>
        <w:tc>
          <w:tcPr>
            <w:tcW w:w="1286"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rPr>
            </w:pPr>
            <w:r w:rsidRPr="00A315F2">
              <w:rPr>
                <w:rFonts w:cs="Arial"/>
                <w:sz w:val="20"/>
                <w:szCs w:val="20"/>
              </w:rPr>
              <w:t>$300,000</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rPr>
            </w:pPr>
            <w:r w:rsidRPr="00A315F2">
              <w:rPr>
                <w:rFonts w:cs="Arial"/>
                <w:sz w:val="20"/>
                <w:szCs w:val="20"/>
              </w:rPr>
              <w:t>DFID, Plan International</w:t>
            </w:r>
          </w:p>
        </w:tc>
        <w:tc>
          <w:tcPr>
            <w:tcW w:w="2188"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spacing w:after="0"/>
              <w:rPr>
                <w:rFonts w:cs="Arial"/>
                <w:sz w:val="20"/>
                <w:szCs w:val="20"/>
                <w:lang w:val="en-US"/>
              </w:rPr>
            </w:pPr>
            <w:r w:rsidRPr="00A315F2">
              <w:rPr>
                <w:rFonts w:cs="Arial"/>
                <w:sz w:val="20"/>
                <w:szCs w:val="20"/>
                <w:lang w:val="en-US"/>
              </w:rPr>
              <w:t>SNGR</w:t>
            </w:r>
          </w:p>
          <w:p w:rsidR="00652F99" w:rsidRPr="00A315F2" w:rsidRDefault="00652F99" w:rsidP="00714F6E">
            <w:pPr>
              <w:spacing w:after="0"/>
              <w:rPr>
                <w:rFonts w:cs="Arial"/>
                <w:sz w:val="20"/>
                <w:szCs w:val="20"/>
                <w:lang w:val="en-US"/>
              </w:rPr>
            </w:pPr>
            <w:r w:rsidRPr="00A315F2">
              <w:rPr>
                <w:rFonts w:cs="Arial"/>
                <w:sz w:val="20"/>
                <w:szCs w:val="20"/>
                <w:lang w:val="en-US"/>
              </w:rPr>
              <w:t>26 communities in Manabi province</w:t>
            </w:r>
          </w:p>
          <w:p w:rsidR="00652F99" w:rsidRPr="00A315F2" w:rsidRDefault="00652F99" w:rsidP="00714F6E">
            <w:pPr>
              <w:spacing w:after="0"/>
              <w:rPr>
                <w:rFonts w:cs="Arial"/>
                <w:sz w:val="20"/>
                <w:szCs w:val="20"/>
                <w:lang w:val="en-US"/>
              </w:rPr>
            </w:pPr>
            <w:r w:rsidRPr="00A315F2">
              <w:rPr>
                <w:rFonts w:cs="Arial"/>
                <w:sz w:val="20"/>
                <w:szCs w:val="20"/>
                <w:lang w:val="en-US"/>
              </w:rPr>
              <w:t>Fire Corps</w:t>
            </w:r>
          </w:p>
          <w:p w:rsidR="00652F99" w:rsidRPr="00A315F2" w:rsidRDefault="00652F99" w:rsidP="00714F6E">
            <w:pPr>
              <w:spacing w:after="0"/>
              <w:rPr>
                <w:rFonts w:cs="Arial"/>
                <w:sz w:val="20"/>
                <w:szCs w:val="20"/>
              </w:rPr>
            </w:pPr>
            <w:r w:rsidRPr="00A315F2">
              <w:rPr>
                <w:rFonts w:cs="Arial"/>
                <w:sz w:val="20"/>
                <w:szCs w:val="20"/>
              </w:rPr>
              <w:t>Red Cross</w:t>
            </w:r>
          </w:p>
          <w:p w:rsidR="00652F99" w:rsidRPr="00A315F2" w:rsidRDefault="00652F99" w:rsidP="00714F6E">
            <w:pPr>
              <w:spacing w:after="0"/>
              <w:rPr>
                <w:rFonts w:cs="Arial"/>
                <w:sz w:val="20"/>
                <w:szCs w:val="20"/>
              </w:rPr>
            </w:pPr>
            <w:r w:rsidRPr="00A315F2">
              <w:rPr>
                <w:rFonts w:cs="Arial"/>
                <w:sz w:val="20"/>
                <w:szCs w:val="20"/>
              </w:rPr>
              <w:t>Municipalities</w:t>
            </w:r>
          </w:p>
        </w:tc>
      </w:tr>
      <w:tr w:rsidR="00652F99" w:rsidRPr="00A315F2" w:rsidTr="00652F99">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n-US"/>
              </w:rPr>
            </w:pPr>
            <w:r w:rsidRPr="00A315F2">
              <w:rPr>
                <w:rFonts w:cs="Arial"/>
                <w:sz w:val="20"/>
                <w:szCs w:val="20"/>
                <w:lang w:val="en-US"/>
              </w:rPr>
              <w:t xml:space="preserve">Implementation of Emergency </w:t>
            </w:r>
            <w:r w:rsidRPr="00A315F2">
              <w:rPr>
                <w:rFonts w:cs="Arial"/>
                <w:sz w:val="20"/>
                <w:szCs w:val="20"/>
                <w:lang w:val="en-US"/>
              </w:rPr>
              <w:lastRenderedPageBreak/>
              <w:t>Plans in educative institutions</w:t>
            </w:r>
          </w:p>
          <w:p w:rsidR="00652F99" w:rsidRPr="00A315F2" w:rsidRDefault="00652F99" w:rsidP="00714F6E">
            <w:pPr>
              <w:rPr>
                <w:rFonts w:cs="Arial"/>
                <w:sz w:val="20"/>
                <w:szCs w:val="20"/>
              </w:rPr>
            </w:pPr>
            <w:r w:rsidRPr="00A315F2">
              <w:rPr>
                <w:rFonts w:cs="Arial"/>
                <w:sz w:val="20"/>
                <w:szCs w:val="20"/>
              </w:rPr>
              <w:t>July 2010 - June 2011</w:t>
            </w:r>
          </w:p>
        </w:tc>
        <w:tc>
          <w:tcPr>
            <w:tcW w:w="1286"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rPr>
            </w:pPr>
            <w:r w:rsidRPr="00A315F2">
              <w:rPr>
                <w:rFonts w:cs="Arial"/>
                <w:sz w:val="20"/>
                <w:szCs w:val="20"/>
              </w:rPr>
              <w:lastRenderedPageBreak/>
              <w:t>$30,000</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n-US"/>
              </w:rPr>
            </w:pPr>
            <w:r w:rsidRPr="00A315F2">
              <w:rPr>
                <w:rFonts w:cs="Arial"/>
                <w:sz w:val="20"/>
                <w:szCs w:val="20"/>
                <w:lang w:val="en-US"/>
              </w:rPr>
              <w:t xml:space="preserve">Plan International </w:t>
            </w:r>
            <w:r w:rsidRPr="00A315F2">
              <w:rPr>
                <w:rFonts w:cs="Arial"/>
                <w:sz w:val="20"/>
                <w:szCs w:val="20"/>
                <w:lang w:val="en-US"/>
              </w:rPr>
              <w:lastRenderedPageBreak/>
              <w:t>Ecuador</w:t>
            </w:r>
          </w:p>
          <w:p w:rsidR="00652F99" w:rsidRPr="00A315F2" w:rsidRDefault="00652F99" w:rsidP="00714F6E">
            <w:pPr>
              <w:rPr>
                <w:rFonts w:cs="Arial"/>
                <w:sz w:val="20"/>
                <w:szCs w:val="20"/>
                <w:lang w:val="en-US"/>
              </w:rPr>
            </w:pPr>
            <w:r w:rsidRPr="00A315F2">
              <w:rPr>
                <w:rFonts w:cs="Arial"/>
                <w:sz w:val="20"/>
                <w:szCs w:val="20"/>
                <w:lang w:val="en-US"/>
              </w:rPr>
              <w:t>SNGR</w:t>
            </w:r>
          </w:p>
          <w:p w:rsidR="00652F99" w:rsidRPr="00A315F2" w:rsidRDefault="00652F99" w:rsidP="00714F6E">
            <w:pPr>
              <w:rPr>
                <w:rFonts w:cs="Arial"/>
                <w:sz w:val="20"/>
                <w:szCs w:val="20"/>
                <w:lang w:val="en-US"/>
              </w:rPr>
            </w:pPr>
            <w:r w:rsidRPr="00A315F2">
              <w:rPr>
                <w:rFonts w:cs="Arial"/>
                <w:sz w:val="20"/>
                <w:szCs w:val="20"/>
                <w:lang w:val="en-US"/>
              </w:rPr>
              <w:t>Ministry of Education</w:t>
            </w:r>
          </w:p>
        </w:tc>
        <w:tc>
          <w:tcPr>
            <w:tcW w:w="2188" w:type="dxa"/>
            <w:tcBorders>
              <w:top w:val="nil"/>
              <w:left w:val="nil"/>
              <w:bottom w:val="single" w:sz="8"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rPr>
            </w:pPr>
            <w:r w:rsidRPr="00A315F2">
              <w:rPr>
                <w:rFonts w:cs="Arial"/>
                <w:sz w:val="20"/>
                <w:szCs w:val="20"/>
              </w:rPr>
              <w:lastRenderedPageBreak/>
              <w:t>SNGR</w:t>
            </w:r>
          </w:p>
          <w:p w:rsidR="00652F99" w:rsidRPr="00A315F2" w:rsidRDefault="00652F99" w:rsidP="00714F6E">
            <w:pPr>
              <w:rPr>
                <w:rFonts w:cs="Arial"/>
                <w:sz w:val="20"/>
                <w:szCs w:val="20"/>
              </w:rPr>
            </w:pPr>
            <w:r w:rsidRPr="00A315F2">
              <w:rPr>
                <w:rFonts w:cs="Arial"/>
                <w:sz w:val="20"/>
                <w:szCs w:val="20"/>
              </w:rPr>
              <w:lastRenderedPageBreak/>
              <w:t>Schools</w:t>
            </w:r>
          </w:p>
          <w:p w:rsidR="00652F99" w:rsidRPr="00A315F2" w:rsidRDefault="00652F99" w:rsidP="00714F6E">
            <w:pPr>
              <w:rPr>
                <w:rFonts w:cs="Arial"/>
                <w:sz w:val="20"/>
                <w:szCs w:val="20"/>
              </w:rPr>
            </w:pPr>
            <w:r w:rsidRPr="00A315F2">
              <w:rPr>
                <w:rFonts w:cs="Arial"/>
                <w:sz w:val="20"/>
                <w:szCs w:val="20"/>
              </w:rPr>
              <w:t> </w:t>
            </w:r>
          </w:p>
        </w:tc>
      </w:tr>
      <w:tr w:rsidR="00652F99" w:rsidRPr="00A315F2" w:rsidTr="00652F99">
        <w:tc>
          <w:tcPr>
            <w:tcW w:w="324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s-EC"/>
              </w:rPr>
            </w:pPr>
            <w:r w:rsidRPr="00A315F2">
              <w:rPr>
                <w:rFonts w:cs="Arial"/>
                <w:sz w:val="20"/>
                <w:szCs w:val="20"/>
                <w:lang w:val="en-US"/>
              </w:rPr>
              <w:lastRenderedPageBreak/>
              <w:t xml:space="preserve">Alternative report from the civil society on the progress made regarding the implementation of the Hyogo Action Framework in Ecuador. </w:t>
            </w:r>
            <w:r w:rsidRPr="00A315F2">
              <w:rPr>
                <w:rFonts w:cs="Arial"/>
                <w:sz w:val="20"/>
                <w:szCs w:val="20"/>
                <w:lang w:val="es-EC"/>
              </w:rPr>
              <w:t>Front Line Vision Project.</w:t>
            </w:r>
          </w:p>
          <w:p w:rsidR="00652F99" w:rsidRPr="00A315F2" w:rsidRDefault="00652F99" w:rsidP="00714F6E">
            <w:pPr>
              <w:rPr>
                <w:rFonts w:cs="Arial"/>
                <w:sz w:val="20"/>
                <w:szCs w:val="20"/>
                <w:lang w:val="es-EC"/>
              </w:rPr>
            </w:pPr>
            <w:r w:rsidRPr="00A315F2">
              <w:rPr>
                <w:rFonts w:cs="Arial"/>
                <w:sz w:val="20"/>
                <w:szCs w:val="20"/>
                <w:lang w:val="es-EC"/>
              </w:rPr>
              <w:t>Nov.2010 - June 2011</w:t>
            </w:r>
          </w:p>
        </w:tc>
        <w:tc>
          <w:tcPr>
            <w:tcW w:w="1286"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s-EC"/>
              </w:rPr>
            </w:pPr>
            <w:r w:rsidRPr="00A315F2">
              <w:rPr>
                <w:rFonts w:cs="Arial"/>
                <w:sz w:val="20"/>
                <w:szCs w:val="20"/>
                <w:lang w:val="es-EC"/>
              </w:rPr>
              <w:t>$19,000</w:t>
            </w:r>
          </w:p>
        </w:tc>
        <w:tc>
          <w:tcPr>
            <w:tcW w:w="213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652F99" w:rsidRPr="00A315F2" w:rsidRDefault="00652F99" w:rsidP="00714F6E">
            <w:pPr>
              <w:rPr>
                <w:rFonts w:cs="Arial"/>
                <w:sz w:val="20"/>
                <w:szCs w:val="20"/>
                <w:lang w:val="en-US"/>
              </w:rPr>
            </w:pPr>
            <w:r w:rsidRPr="00A315F2">
              <w:rPr>
                <w:rFonts w:cs="Arial"/>
                <w:sz w:val="20"/>
                <w:szCs w:val="20"/>
                <w:lang w:val="en-US"/>
              </w:rPr>
              <w:t>OFDA - USAID</w:t>
            </w:r>
          </w:p>
          <w:p w:rsidR="00652F99" w:rsidRPr="00A315F2" w:rsidRDefault="00652F99" w:rsidP="00714F6E">
            <w:pPr>
              <w:rPr>
                <w:rFonts w:cs="Arial"/>
                <w:sz w:val="20"/>
                <w:szCs w:val="20"/>
                <w:lang w:val="en-US"/>
              </w:rPr>
            </w:pPr>
            <w:r w:rsidRPr="00A315F2">
              <w:rPr>
                <w:rFonts w:cs="Arial"/>
                <w:sz w:val="20"/>
                <w:szCs w:val="20"/>
                <w:lang w:val="en-US"/>
              </w:rPr>
              <w:t>SIDA</w:t>
            </w:r>
          </w:p>
          <w:p w:rsidR="00652F99" w:rsidRPr="00A315F2" w:rsidRDefault="00652F99" w:rsidP="00714F6E">
            <w:pPr>
              <w:rPr>
                <w:rFonts w:cs="Arial"/>
                <w:sz w:val="20"/>
                <w:szCs w:val="20"/>
                <w:lang w:val="en-US"/>
              </w:rPr>
            </w:pPr>
            <w:r w:rsidRPr="00A315F2">
              <w:rPr>
                <w:rFonts w:cs="Arial"/>
                <w:sz w:val="20"/>
                <w:szCs w:val="20"/>
                <w:lang w:val="en-US"/>
              </w:rPr>
              <w:t>UKNO, Plan International</w:t>
            </w:r>
          </w:p>
        </w:tc>
        <w:tc>
          <w:tcPr>
            <w:tcW w:w="218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652F99" w:rsidRPr="00A315F2" w:rsidRDefault="00652F99" w:rsidP="00714F6E">
            <w:pPr>
              <w:spacing w:after="0"/>
              <w:rPr>
                <w:rFonts w:cs="Arial"/>
                <w:sz w:val="20"/>
                <w:szCs w:val="20"/>
                <w:lang w:val="en-US"/>
              </w:rPr>
            </w:pPr>
            <w:r w:rsidRPr="00A315F2">
              <w:rPr>
                <w:rFonts w:cs="Arial"/>
                <w:sz w:val="20"/>
                <w:szCs w:val="20"/>
                <w:lang w:val="en-US"/>
              </w:rPr>
              <w:t>UNDP</w:t>
            </w:r>
          </w:p>
          <w:p w:rsidR="00652F99" w:rsidRPr="00A315F2" w:rsidRDefault="00652F99" w:rsidP="00714F6E">
            <w:pPr>
              <w:spacing w:after="0"/>
              <w:rPr>
                <w:rFonts w:cs="Arial"/>
                <w:sz w:val="20"/>
                <w:szCs w:val="20"/>
                <w:lang w:val="en-US"/>
              </w:rPr>
            </w:pPr>
            <w:r w:rsidRPr="00A315F2">
              <w:rPr>
                <w:rFonts w:cs="Arial"/>
                <w:sz w:val="20"/>
                <w:szCs w:val="20"/>
                <w:lang w:val="en-US"/>
              </w:rPr>
              <w:t>Red Cross</w:t>
            </w:r>
          </w:p>
          <w:p w:rsidR="00652F99" w:rsidRPr="00A315F2" w:rsidRDefault="00652F99" w:rsidP="00714F6E">
            <w:pPr>
              <w:spacing w:after="0"/>
              <w:rPr>
                <w:rFonts w:cs="Arial"/>
                <w:sz w:val="20"/>
                <w:szCs w:val="20"/>
                <w:lang w:val="en-US"/>
              </w:rPr>
            </w:pPr>
            <w:r w:rsidRPr="00A315F2">
              <w:rPr>
                <w:rFonts w:cs="Arial"/>
                <w:sz w:val="20"/>
                <w:szCs w:val="20"/>
                <w:lang w:val="en-US"/>
              </w:rPr>
              <w:t>AMJUPRE</w:t>
            </w:r>
          </w:p>
          <w:p w:rsidR="00652F99" w:rsidRPr="00A315F2" w:rsidRDefault="00652F99" w:rsidP="00714F6E">
            <w:pPr>
              <w:spacing w:after="0"/>
              <w:rPr>
                <w:rFonts w:cs="Arial"/>
                <w:sz w:val="20"/>
                <w:szCs w:val="20"/>
                <w:lang w:val="en-US"/>
              </w:rPr>
            </w:pPr>
            <w:r w:rsidRPr="00A315F2">
              <w:rPr>
                <w:rFonts w:cs="Arial"/>
                <w:sz w:val="20"/>
                <w:szCs w:val="20"/>
                <w:lang w:val="en-US"/>
              </w:rPr>
              <w:t>UNICEF</w:t>
            </w:r>
          </w:p>
          <w:p w:rsidR="00652F99" w:rsidRPr="00A315F2" w:rsidRDefault="00652F99" w:rsidP="00714F6E">
            <w:pPr>
              <w:spacing w:after="0"/>
              <w:rPr>
                <w:rFonts w:cs="Arial"/>
                <w:sz w:val="20"/>
                <w:szCs w:val="20"/>
                <w:lang w:val="en-US"/>
              </w:rPr>
            </w:pPr>
            <w:r w:rsidRPr="00A315F2">
              <w:rPr>
                <w:rFonts w:cs="Arial"/>
                <w:sz w:val="20"/>
                <w:szCs w:val="20"/>
                <w:lang w:val="en-US"/>
              </w:rPr>
              <w:t xml:space="preserve">Ministry of Education </w:t>
            </w:r>
          </w:p>
          <w:p w:rsidR="00652F99" w:rsidRPr="00A315F2" w:rsidRDefault="00652F99" w:rsidP="00714F6E">
            <w:pPr>
              <w:spacing w:after="0"/>
              <w:rPr>
                <w:rFonts w:cs="Arial"/>
                <w:sz w:val="20"/>
                <w:szCs w:val="20"/>
                <w:lang w:val="en-US"/>
              </w:rPr>
            </w:pPr>
            <w:r w:rsidRPr="00A315F2">
              <w:rPr>
                <w:rFonts w:cs="Arial"/>
                <w:sz w:val="20"/>
                <w:szCs w:val="20"/>
                <w:lang w:val="en-US"/>
              </w:rPr>
              <w:t>SNGR</w:t>
            </w:r>
          </w:p>
          <w:p w:rsidR="00652F99" w:rsidRPr="00A315F2" w:rsidRDefault="00652F99" w:rsidP="00714F6E">
            <w:pPr>
              <w:spacing w:after="0"/>
              <w:rPr>
                <w:rFonts w:cs="Arial"/>
                <w:sz w:val="20"/>
                <w:szCs w:val="20"/>
                <w:lang w:val="en-US"/>
              </w:rPr>
            </w:pPr>
            <w:r w:rsidRPr="00A315F2">
              <w:rPr>
                <w:rFonts w:cs="Arial"/>
                <w:sz w:val="20"/>
                <w:szCs w:val="20"/>
                <w:lang w:val="en-US"/>
              </w:rPr>
              <w:t>Other civil society organizations</w:t>
            </w:r>
          </w:p>
        </w:tc>
      </w:tr>
    </w:tbl>
    <w:p w:rsidR="00652F99" w:rsidRPr="0062232D" w:rsidRDefault="00652F99" w:rsidP="00652F99">
      <w:pPr>
        <w:pStyle w:val="indent"/>
        <w:ind w:left="0"/>
        <w:rPr>
          <w:lang w:val="en-US"/>
        </w:rPr>
      </w:pPr>
    </w:p>
    <w:p w:rsidR="00652F99" w:rsidRPr="00652F99" w:rsidRDefault="00652F99" w:rsidP="00652F99">
      <w:pPr>
        <w:pStyle w:val="Ttulo2"/>
        <w:ind w:left="0"/>
        <w:rPr>
          <w:rFonts w:ascii="Arial" w:hAnsi="Arial" w:cs="Arial"/>
          <w:i/>
        </w:rPr>
      </w:pPr>
      <w:r w:rsidRPr="00652F99">
        <w:rPr>
          <w:rFonts w:ascii="Arial" w:hAnsi="Arial" w:cs="Arial"/>
          <w:i/>
        </w:rPr>
        <w:t>Type of relationship with implementing partner(s) and the expected reporting by the implementing partner</w:t>
      </w:r>
    </w:p>
    <w:p w:rsidR="00652F99" w:rsidRPr="00B4004C" w:rsidRDefault="00652F99" w:rsidP="00652F99"/>
    <w:p w:rsidR="00652F99" w:rsidRPr="00346B1F" w:rsidRDefault="00652F99" w:rsidP="00652F99">
      <w:pPr>
        <w:pStyle w:val="indent"/>
        <w:ind w:left="0"/>
        <w:jc w:val="both"/>
        <w:rPr>
          <w:szCs w:val="22"/>
        </w:rPr>
      </w:pPr>
      <w:r w:rsidRPr="00346B1F">
        <w:rPr>
          <w:szCs w:val="22"/>
        </w:rPr>
        <w:t xml:space="preserve">As already mentioned, UNDP will directly contribute to result one which looks for a more institutional work at the national and local level, while CRIC will handle the implementation through the organized community (result two) and PLAN will focus on the schools, particularly school safety and preparedness (result three).  </w:t>
      </w:r>
    </w:p>
    <w:p w:rsidR="00652F99" w:rsidRPr="00346B1F" w:rsidRDefault="00652F99" w:rsidP="00652F99">
      <w:pPr>
        <w:pStyle w:val="indent"/>
        <w:ind w:left="0"/>
        <w:rPr>
          <w:szCs w:val="22"/>
        </w:rPr>
      </w:pPr>
      <w:r w:rsidRPr="00346B1F">
        <w:rPr>
          <w:szCs w:val="22"/>
        </w:rPr>
        <w:t>UNDP will be in charge of the overall administration of the fund following the standardized FAFA agreement signed with ECHO at the corporate level, which allows this organization to use its own procedures for procurement and contracting..</w:t>
      </w:r>
    </w:p>
    <w:p w:rsidR="00652F99" w:rsidRPr="00346B1F" w:rsidRDefault="00652F99" w:rsidP="00652F99">
      <w:pPr>
        <w:spacing w:after="200"/>
        <w:rPr>
          <w:rFonts w:cs="Arial"/>
          <w:color w:val="333333"/>
          <w:szCs w:val="22"/>
          <w:lang w:val="en-US" w:eastAsia="es-EC"/>
        </w:rPr>
      </w:pPr>
      <w:r w:rsidRPr="00346B1F">
        <w:rPr>
          <w:rFonts w:cs="Arial"/>
          <w:color w:val="333333"/>
          <w:szCs w:val="22"/>
          <w:lang w:val="en-US" w:eastAsia="es-EC"/>
        </w:rPr>
        <w:t>The NGOs will be designated as Implementing Partner for UNDP activities; this arrangement is particularly useful since each one of the NGOs will undertake specific project activities, while having the necessary administrative/accounting capacity to manage the project, and track and report expenditures.</w:t>
      </w:r>
      <w:r w:rsidRPr="00346B1F">
        <w:rPr>
          <w:rFonts w:ascii="Verdana" w:hAnsi="Verdana"/>
          <w:color w:val="333333"/>
          <w:szCs w:val="22"/>
          <w:lang w:val="en-US" w:eastAsia="es-EC"/>
        </w:rPr>
        <w:t xml:space="preserve"> </w:t>
      </w:r>
      <w:r w:rsidRPr="00346B1F">
        <w:rPr>
          <w:rFonts w:cs="Arial"/>
          <w:color w:val="333333"/>
          <w:szCs w:val="22"/>
          <w:lang w:val="en-US" w:eastAsia="es-EC"/>
        </w:rPr>
        <w:t xml:space="preserve">The advantage of this type of arrangement is that the NGO has full control over project operations, and can use its own supply channels for recruitment and procurement, provided that the process does not contravene the principles of the Financial Regulations and Rules of UNDP and are based on “best value for money”.  </w:t>
      </w:r>
    </w:p>
    <w:p w:rsidR="00652F99" w:rsidRPr="00346B1F" w:rsidRDefault="00652F99" w:rsidP="00652F99">
      <w:pPr>
        <w:spacing w:after="200"/>
        <w:rPr>
          <w:rFonts w:ascii="Verdana" w:hAnsi="Verdana"/>
          <w:color w:val="333333"/>
          <w:szCs w:val="22"/>
          <w:lang w:val="en-US" w:eastAsia="es-EC"/>
        </w:rPr>
      </w:pPr>
      <w:r w:rsidRPr="00346B1F">
        <w:rPr>
          <w:rFonts w:cs="Arial"/>
          <w:color w:val="333333"/>
          <w:szCs w:val="22"/>
          <w:lang w:val="en-US" w:eastAsia="es-EC"/>
        </w:rPr>
        <w:t>The country office will assess the capacity of the NGO to carry out the project.  The project document will specify any exceptional support measures required for the NGO to meet UNDP requirements for managing projects.</w:t>
      </w:r>
    </w:p>
    <w:p w:rsidR="00652F99" w:rsidRDefault="00652F99" w:rsidP="00652F99">
      <w:pPr>
        <w:spacing w:after="200"/>
        <w:rPr>
          <w:rFonts w:cs="Arial"/>
          <w:color w:val="333333"/>
          <w:szCs w:val="22"/>
          <w:lang w:val="en-US" w:eastAsia="es-EC"/>
        </w:rPr>
      </w:pPr>
      <w:r w:rsidRPr="00346B1F">
        <w:rPr>
          <w:rFonts w:cs="Arial"/>
          <w:color w:val="333333"/>
          <w:szCs w:val="22"/>
          <w:lang w:val="en-US" w:eastAsia="es-EC"/>
        </w:rPr>
        <w:t>Direct Cash Transfer (advances) modality will be used. The amount an NGO can receive as implementing partner is limited by its management capacity; the NGO receives the funds through advances, based on its financial reporting.  After first installment, the second and subsequent installments will be advanced to the NGO quarterly, after the financial report and other agreed documentation for the activities completed have been submitted to and accepted by UNDP as showing satisfactory management and use of UNDP resources.</w:t>
      </w:r>
      <w:r w:rsidRPr="00346B1F">
        <w:rPr>
          <w:rFonts w:ascii="Verdana" w:hAnsi="Verdana"/>
          <w:color w:val="333333"/>
          <w:szCs w:val="22"/>
          <w:lang w:val="en-US" w:eastAsia="es-EC"/>
        </w:rPr>
        <w:t xml:space="preserve"> </w:t>
      </w:r>
      <w:r w:rsidRPr="00346B1F">
        <w:rPr>
          <w:rFonts w:cs="Arial"/>
          <w:color w:val="333333"/>
          <w:szCs w:val="22"/>
          <w:lang w:val="en-US" w:eastAsia="es-EC"/>
        </w:rPr>
        <w:t>All NGO-managed projects must be audited periodically.</w:t>
      </w:r>
    </w:p>
    <w:p w:rsidR="00652F99" w:rsidRPr="00652F99" w:rsidRDefault="00652F99" w:rsidP="00652F99">
      <w:pPr>
        <w:spacing w:after="200"/>
        <w:rPr>
          <w:rFonts w:cs="Arial"/>
          <w:b/>
          <w:i/>
          <w:color w:val="333333"/>
          <w:szCs w:val="22"/>
          <w:u w:val="thick" w:color="00B050"/>
          <w:lang w:val="en-US" w:eastAsia="es-EC"/>
        </w:rPr>
      </w:pPr>
      <w:r w:rsidRPr="00652F99">
        <w:rPr>
          <w:rFonts w:cs="Arial"/>
          <w:b/>
          <w:i/>
          <w:color w:val="333333"/>
          <w:szCs w:val="22"/>
          <w:lang w:val="en-US" w:eastAsia="es-EC"/>
        </w:rPr>
        <w:t>Linkages to on-going related activities</w:t>
      </w:r>
    </w:p>
    <w:p w:rsidR="00652F99" w:rsidRDefault="00652F99" w:rsidP="00652F99">
      <w:pPr>
        <w:pStyle w:val="Default"/>
        <w:rPr>
          <w:rFonts w:ascii="Arial" w:hAnsi="Arial" w:cs="Arial"/>
          <w:sz w:val="22"/>
          <w:szCs w:val="22"/>
        </w:rPr>
      </w:pPr>
      <w:r>
        <w:rPr>
          <w:rFonts w:ascii="Arial" w:hAnsi="Arial" w:cs="Arial"/>
          <w:sz w:val="22"/>
          <w:szCs w:val="22"/>
        </w:rPr>
        <w:t>O</w:t>
      </w:r>
      <w:r w:rsidRPr="00B4004C">
        <w:rPr>
          <w:rFonts w:ascii="Arial" w:hAnsi="Arial" w:cs="Arial"/>
          <w:sz w:val="22"/>
          <w:szCs w:val="22"/>
        </w:rPr>
        <w:t xml:space="preserve">verlapping and double funding will be avoided at all times, especially with the Urban Risk Reduction programme in the MDMQ, it is important to emphasize and encourage a close and permanent coordination with similar initiatives within the area of intervention with the intention of capitalize the impact of this pilot proposal since its earlier stage. </w:t>
      </w:r>
    </w:p>
    <w:p w:rsidR="00652F99" w:rsidRPr="00B4004C" w:rsidRDefault="00652F99" w:rsidP="00652F99">
      <w:pPr>
        <w:pStyle w:val="Default"/>
        <w:rPr>
          <w:rFonts w:ascii="Arial" w:hAnsi="Arial" w:cs="Arial"/>
          <w:sz w:val="22"/>
          <w:szCs w:val="22"/>
        </w:rPr>
      </w:pPr>
    </w:p>
    <w:p w:rsidR="00652F99" w:rsidRDefault="00652F99" w:rsidP="00652F99">
      <w:pPr>
        <w:pStyle w:val="indent"/>
        <w:ind w:left="0"/>
        <w:rPr>
          <w:rFonts w:cs="Arial"/>
          <w:szCs w:val="22"/>
        </w:rPr>
      </w:pPr>
      <w:r w:rsidRPr="00B4004C">
        <w:rPr>
          <w:rFonts w:cs="Arial"/>
          <w:szCs w:val="22"/>
        </w:rPr>
        <w:t>The attached table summarizes level of interaction that will be promoted with on-going DRR/DRM initiatives in the country:</w:t>
      </w:r>
    </w:p>
    <w:p w:rsidR="00652F99" w:rsidRDefault="00652F99" w:rsidP="00652F99">
      <w:pPr>
        <w:pStyle w:val="indent"/>
        <w:ind w:left="0"/>
        <w:rPr>
          <w:rFonts w:cs="Arial"/>
          <w:szCs w:val="22"/>
        </w:rPr>
      </w:pPr>
    </w:p>
    <w:p w:rsidR="00652F99" w:rsidRDefault="00652F99" w:rsidP="00652F99">
      <w:pPr>
        <w:pStyle w:val="indent"/>
        <w:ind w:left="0"/>
        <w:rPr>
          <w:rFonts w:cs="Arial"/>
          <w:szCs w:val="22"/>
        </w:rPr>
      </w:pPr>
    </w:p>
    <w:p w:rsidR="00652F99" w:rsidRDefault="00652F99" w:rsidP="00652F99">
      <w:pPr>
        <w:pStyle w:val="indent"/>
        <w:ind w:left="0"/>
        <w:rPr>
          <w:rFonts w:cs="Arial"/>
          <w:szCs w:val="22"/>
        </w:rPr>
      </w:pPr>
    </w:p>
    <w:p w:rsidR="00652F99" w:rsidRDefault="00652F99" w:rsidP="00652F99">
      <w:pPr>
        <w:pStyle w:val="indent"/>
        <w:ind w:left="0"/>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260"/>
        <w:gridCol w:w="6840"/>
      </w:tblGrid>
      <w:tr w:rsidR="00652F99" w:rsidTr="00714F6E">
        <w:trPr>
          <w:trHeight w:val="100"/>
        </w:trPr>
        <w:tc>
          <w:tcPr>
            <w:tcW w:w="1548" w:type="dxa"/>
          </w:tcPr>
          <w:p w:rsidR="00652F99" w:rsidRDefault="00652F99" w:rsidP="00714F6E">
            <w:pPr>
              <w:pStyle w:val="Default"/>
              <w:rPr>
                <w:sz w:val="22"/>
                <w:szCs w:val="22"/>
              </w:rPr>
            </w:pPr>
            <w:r>
              <w:rPr>
                <w:sz w:val="22"/>
                <w:szCs w:val="22"/>
              </w:rPr>
              <w:lastRenderedPageBreak/>
              <w:t xml:space="preserve">Organization </w:t>
            </w:r>
          </w:p>
        </w:tc>
        <w:tc>
          <w:tcPr>
            <w:tcW w:w="1260" w:type="dxa"/>
          </w:tcPr>
          <w:p w:rsidR="00652F99" w:rsidRDefault="00652F99" w:rsidP="00714F6E">
            <w:pPr>
              <w:pStyle w:val="Default"/>
              <w:rPr>
                <w:sz w:val="22"/>
                <w:szCs w:val="22"/>
              </w:rPr>
            </w:pPr>
            <w:r>
              <w:rPr>
                <w:sz w:val="22"/>
                <w:szCs w:val="22"/>
              </w:rPr>
              <w:t xml:space="preserve">Project </w:t>
            </w:r>
          </w:p>
        </w:tc>
        <w:tc>
          <w:tcPr>
            <w:tcW w:w="6840" w:type="dxa"/>
          </w:tcPr>
          <w:p w:rsidR="00652F99" w:rsidRDefault="00652F99" w:rsidP="00714F6E">
            <w:pPr>
              <w:pStyle w:val="Default"/>
              <w:rPr>
                <w:sz w:val="22"/>
                <w:szCs w:val="22"/>
              </w:rPr>
            </w:pPr>
            <w:r>
              <w:rPr>
                <w:sz w:val="22"/>
                <w:szCs w:val="22"/>
              </w:rPr>
              <w:t xml:space="preserve">Joint Proposed Activity </w:t>
            </w:r>
          </w:p>
        </w:tc>
      </w:tr>
      <w:tr w:rsidR="00652F99" w:rsidTr="00714F6E">
        <w:trPr>
          <w:trHeight w:val="3374"/>
        </w:trPr>
        <w:tc>
          <w:tcPr>
            <w:tcW w:w="1548" w:type="dxa"/>
          </w:tcPr>
          <w:p w:rsidR="00652F99" w:rsidRDefault="00652F99" w:rsidP="00714F6E">
            <w:pPr>
              <w:pStyle w:val="Default"/>
              <w:rPr>
                <w:sz w:val="22"/>
                <w:szCs w:val="22"/>
              </w:rPr>
            </w:pPr>
            <w:r>
              <w:rPr>
                <w:sz w:val="22"/>
                <w:szCs w:val="22"/>
              </w:rPr>
              <w:t xml:space="preserve">World Bank </w:t>
            </w:r>
          </w:p>
        </w:tc>
        <w:tc>
          <w:tcPr>
            <w:tcW w:w="1260" w:type="dxa"/>
          </w:tcPr>
          <w:p w:rsidR="00652F99" w:rsidRDefault="00652F99" w:rsidP="00714F6E">
            <w:pPr>
              <w:pStyle w:val="Default"/>
              <w:rPr>
                <w:sz w:val="22"/>
                <w:szCs w:val="22"/>
              </w:rPr>
            </w:pPr>
            <w:r>
              <w:rPr>
                <w:sz w:val="22"/>
                <w:szCs w:val="22"/>
              </w:rPr>
              <w:t xml:space="preserve">Urban Risk Reduction in Quito </w:t>
            </w:r>
          </w:p>
        </w:tc>
        <w:tc>
          <w:tcPr>
            <w:tcW w:w="6840" w:type="dxa"/>
          </w:tcPr>
          <w:p w:rsidR="00652F99" w:rsidRDefault="00652F99" w:rsidP="00714F6E">
            <w:pPr>
              <w:pStyle w:val="Default"/>
              <w:rPr>
                <w:sz w:val="22"/>
                <w:szCs w:val="22"/>
              </w:rPr>
            </w:pPr>
            <w:r>
              <w:rPr>
                <w:sz w:val="22"/>
                <w:szCs w:val="22"/>
              </w:rPr>
              <w:t xml:space="preserve">This project has two pilot applications where comprehensive safety visions will be promoted within two administrative zones. An agreement has been reached so that the vulnerability methodology will be downscaled to be used in these two sectors. Prior to the presentation of this proposal, an agreement was reached with the MDMQ and the WB Urban Risk Reduction Project (URRP) to assure coordination, sharing of resources and definition of thematic and geographical priorities. The aim is to built and jointly validated with SNGR and MDMQ, standardized RRD tools useful for the two administrations and replicable within the rest of the administrative zones and elsewhere. The URRP will make use of the standardized methodologies in other administrative zones, thus contributing to the replicability and sustainability of the intervention in the MDMQ. </w:t>
            </w:r>
          </w:p>
        </w:tc>
      </w:tr>
      <w:tr w:rsidR="00652F99" w:rsidTr="00714F6E">
        <w:trPr>
          <w:trHeight w:val="1618"/>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Inter American Development Bank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Early Warning System – National Level </w:t>
            </w:r>
          </w:p>
          <w:p w:rsidR="00652F99" w:rsidRDefault="00652F99" w:rsidP="00714F6E">
            <w:pPr>
              <w:pStyle w:val="Default"/>
              <w:rPr>
                <w:sz w:val="22"/>
                <w:szCs w:val="22"/>
              </w:rPr>
            </w:pPr>
            <w:r>
              <w:rPr>
                <w:sz w:val="22"/>
                <w:szCs w:val="22"/>
              </w:rPr>
              <w:t xml:space="preserve">(BID-SAT)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The methodology for vulnerability assessment associated with 4 natural hazards has been jointly developed. Under the DIPECHO VI, this methodology was tested in 12 municipalities. The BID-SAT project will use it in their areas of intervention and promote it nationwide. </w:t>
            </w:r>
          </w:p>
        </w:tc>
      </w:tr>
      <w:tr w:rsidR="00652F99" w:rsidTr="00714F6E">
        <w:trPr>
          <w:trHeight w:val="1385"/>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Inter American Development Bank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Risk Assessment in the Pichincha Province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UNDP promotes the use of the standardized methodology for vulnerability and risk assessment. The Pichincha Provincial Government will promote its application in all its 9 cantons. </w:t>
            </w:r>
          </w:p>
        </w:tc>
      </w:tr>
      <w:tr w:rsidR="00652F99" w:rsidTr="00714F6E">
        <w:trPr>
          <w:trHeight w:val="1618"/>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BCPR/GRIP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Design and Implementation of an Incentive System for DRR at the Municipal Level in Ecuador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The DRR strategies developed with the DIPECHO project will be linked to the incentive system being currently designed and the national strategy for DRR, which will be developed in the next 10 months, starting march 2011. Expected major results are: </w:t>
            </w:r>
          </w:p>
          <w:p w:rsidR="00652F99" w:rsidRDefault="00652F99" w:rsidP="00714F6E">
            <w:pPr>
              <w:pStyle w:val="Default"/>
              <w:rPr>
                <w:sz w:val="22"/>
                <w:szCs w:val="22"/>
              </w:rPr>
            </w:pPr>
            <w:r>
              <w:rPr>
                <w:sz w:val="22"/>
                <w:szCs w:val="22"/>
              </w:rPr>
              <w:t xml:space="preserve"> Agreed version for the legal and institutional arrangements for the National Decentralized System for Risk Management </w:t>
            </w:r>
          </w:p>
          <w:p w:rsidR="00652F99" w:rsidRDefault="00652F99" w:rsidP="00714F6E">
            <w:pPr>
              <w:pStyle w:val="Default"/>
              <w:rPr>
                <w:sz w:val="22"/>
                <w:szCs w:val="22"/>
              </w:rPr>
            </w:pPr>
            <w:r>
              <w:rPr>
                <w:sz w:val="22"/>
                <w:szCs w:val="22"/>
              </w:rPr>
              <w:t xml:space="preserve"> Agreed National Strategy for DRR </w:t>
            </w:r>
          </w:p>
          <w:p w:rsidR="00652F99" w:rsidRDefault="00652F99" w:rsidP="00714F6E">
            <w:pPr>
              <w:pStyle w:val="Default"/>
              <w:rPr>
                <w:sz w:val="22"/>
                <w:szCs w:val="22"/>
              </w:rPr>
            </w:pPr>
            <w:r>
              <w:rPr>
                <w:sz w:val="22"/>
                <w:szCs w:val="22"/>
              </w:rPr>
              <w:t xml:space="preserve"> Agreed Incentive System for the Local Governments </w:t>
            </w:r>
          </w:p>
          <w:p w:rsidR="00652F99" w:rsidRDefault="00652F99" w:rsidP="00714F6E">
            <w:pPr>
              <w:pStyle w:val="Default"/>
              <w:rPr>
                <w:sz w:val="22"/>
                <w:szCs w:val="22"/>
              </w:rPr>
            </w:pPr>
          </w:p>
        </w:tc>
      </w:tr>
      <w:tr w:rsidR="00652F99" w:rsidTr="00714F6E">
        <w:trPr>
          <w:trHeight w:val="881"/>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BCPR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Andean Capitals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DRR tools for urban environments identified in this project will be promoted within the 21 participating municipalities. </w:t>
            </w:r>
          </w:p>
        </w:tc>
      </w:tr>
      <w:tr w:rsidR="00652F99" w:rsidTr="00714F6E">
        <w:trPr>
          <w:trHeight w:val="818"/>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UNISDR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Resilient Cities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Urban DRR options, tools and methodologies will be shared and harmonized with this regional initiative. </w:t>
            </w:r>
          </w:p>
        </w:tc>
      </w:tr>
      <w:tr w:rsidR="00652F99" w:rsidTr="00714F6E">
        <w:trPr>
          <w:trHeight w:val="1241"/>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ART-Ecuador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Program to Articulate Local Networks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This program has promoted the development of the AGENDAS PARA EL BUEN VIVIR and GUIDELINES FOR LAND USE AND PLANNIG in each one of the 7 administrative regions. UNDER the DIPECHO VII, the mainstreaming of DRR vision in those agendas will be encouraged. </w:t>
            </w:r>
          </w:p>
        </w:tc>
      </w:tr>
      <w:tr w:rsidR="00652F99" w:rsidTr="00714F6E">
        <w:trPr>
          <w:trHeight w:val="1160"/>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PLAN INTERNATIONAL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Local Capacity Building for DRR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Use of the vulnerability assessment methodology will be encouraged in the municipalities where PLAN has been working and has a comparative advantage. </w:t>
            </w:r>
          </w:p>
        </w:tc>
      </w:tr>
      <w:tr w:rsidR="00652F99" w:rsidTr="00714F6E">
        <w:trPr>
          <w:trHeight w:val="1618"/>
        </w:trPr>
        <w:tc>
          <w:tcPr>
            <w:tcW w:w="1548"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Provincial Government of Pichincha and Los Rios </w:t>
            </w:r>
          </w:p>
        </w:tc>
        <w:tc>
          <w:tcPr>
            <w:tcW w:w="126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Contingency Planning and Disaster Risk Reduction strategies </w:t>
            </w:r>
          </w:p>
        </w:tc>
        <w:tc>
          <w:tcPr>
            <w:tcW w:w="6840" w:type="dxa"/>
            <w:tcBorders>
              <w:top w:val="single" w:sz="4" w:space="0" w:color="auto"/>
              <w:left w:val="single" w:sz="4" w:space="0" w:color="auto"/>
              <w:bottom w:val="single" w:sz="4" w:space="0" w:color="auto"/>
              <w:right w:val="single" w:sz="4" w:space="0" w:color="auto"/>
            </w:tcBorders>
          </w:tcPr>
          <w:p w:rsidR="00652F99" w:rsidRDefault="00652F99" w:rsidP="00714F6E">
            <w:pPr>
              <w:pStyle w:val="Default"/>
              <w:rPr>
                <w:sz w:val="22"/>
                <w:szCs w:val="22"/>
              </w:rPr>
            </w:pPr>
            <w:r>
              <w:rPr>
                <w:sz w:val="22"/>
                <w:szCs w:val="22"/>
              </w:rPr>
              <w:t xml:space="preserve">These 2 provinces are interested in carrying out, with their own resources, a vulnerability and risk assessment with the purpose of implementing DRR strategies that include planning for contingencies. UNDP through the SNGR will promote and facilitate the use of the methodology and guide the technical groups on its application </w:t>
            </w:r>
          </w:p>
        </w:tc>
      </w:tr>
    </w:tbl>
    <w:p w:rsidR="00597FFA" w:rsidRPr="00597FFA" w:rsidRDefault="00597FFA" w:rsidP="00D90B77">
      <w:pPr>
        <w:spacing w:after="0"/>
        <w:rPr>
          <w:b/>
          <w:i/>
          <w:lang w:val="en-US"/>
        </w:rPr>
      </w:pPr>
      <w:r w:rsidRPr="00597FFA">
        <w:rPr>
          <w:b/>
          <w:i/>
          <w:lang w:val="en-US"/>
        </w:rPr>
        <w:lastRenderedPageBreak/>
        <w:t xml:space="preserve">Administrative Costs </w:t>
      </w:r>
    </w:p>
    <w:p w:rsidR="00597FFA" w:rsidRPr="00597FFA" w:rsidRDefault="00597FFA" w:rsidP="00D90B77">
      <w:pPr>
        <w:spacing w:after="0"/>
        <w:rPr>
          <w:lang w:val="en-US"/>
        </w:rPr>
      </w:pPr>
      <w:r w:rsidRPr="00597FFA">
        <w:rPr>
          <w:lang w:val="en-US"/>
        </w:rPr>
        <w:t xml:space="preserve">Standard costs associated with fees and implementing services will be charged by UNDP according to the FAFA agreement and UNPD’s corporate policies. A standard 7% fee will be charged as General Management Services (GMS) and the </w:t>
      </w:r>
      <w:r w:rsidR="00652F99" w:rsidRPr="00597FFA">
        <w:rPr>
          <w:lang w:val="en-US"/>
        </w:rPr>
        <w:t>Universal</w:t>
      </w:r>
      <w:r w:rsidRPr="00597FFA">
        <w:rPr>
          <w:lang w:val="en-US"/>
        </w:rPr>
        <w:t xml:space="preserve"> Price List for services offered by UNDP w</w:t>
      </w:r>
      <w:r w:rsidR="00652F99">
        <w:rPr>
          <w:lang w:val="en-US"/>
        </w:rPr>
        <w:t>ill be applied.</w:t>
      </w:r>
      <w:r w:rsidRPr="00597FFA">
        <w:rPr>
          <w:lang w:val="en-US"/>
        </w:rPr>
        <w:t xml:space="preserve"> </w:t>
      </w:r>
    </w:p>
    <w:p w:rsidR="00D90B77" w:rsidRDefault="00D90B77" w:rsidP="00D90B77">
      <w:pPr>
        <w:spacing w:after="0"/>
        <w:rPr>
          <w:b/>
          <w:i/>
          <w:lang w:val="en-US"/>
        </w:rPr>
      </w:pPr>
    </w:p>
    <w:p w:rsidR="00652F99" w:rsidRDefault="00652F99" w:rsidP="00D90B77">
      <w:pPr>
        <w:spacing w:after="0"/>
        <w:rPr>
          <w:b/>
          <w:i/>
          <w:lang w:val="en-US"/>
        </w:rPr>
      </w:pPr>
      <w:r w:rsidRPr="007C7F62">
        <w:rPr>
          <w:b/>
          <w:i/>
          <w:lang w:val="en-US"/>
        </w:rPr>
        <w:t>Contribution of the implementing Partner</w:t>
      </w:r>
    </w:p>
    <w:p w:rsidR="007C7F62" w:rsidRPr="0075284B" w:rsidRDefault="007C7F62" w:rsidP="00D90B77">
      <w:pPr>
        <w:spacing w:after="0"/>
        <w:rPr>
          <w:lang w:val="en-US"/>
        </w:rPr>
      </w:pPr>
      <w:r w:rsidRPr="0075284B">
        <w:rPr>
          <w:lang w:val="en-US"/>
        </w:rPr>
        <w:t xml:space="preserve">SNGR will contribute with this initiative through </w:t>
      </w:r>
      <w:r w:rsidR="0075284B" w:rsidRPr="0075284B">
        <w:rPr>
          <w:lang w:val="en-US"/>
        </w:rPr>
        <w:t xml:space="preserve">the active participation of their technical staff particularly from the under-secretariat of Construcción Social.  Some complementary activities that contribute to result 1 will be undertaken directly by SNGR, contributions to specific activities are also </w:t>
      </w:r>
      <w:r w:rsidR="0075284B">
        <w:rPr>
          <w:lang w:val="en-US"/>
        </w:rPr>
        <w:t>considered prior to a MOU between UNDP and SNGR.</w:t>
      </w:r>
    </w:p>
    <w:p w:rsidR="0075284B" w:rsidRDefault="0075284B" w:rsidP="00D90B77">
      <w:pPr>
        <w:spacing w:after="0"/>
        <w:outlineLvl w:val="0"/>
        <w:rPr>
          <w:b/>
          <w:highlight w:val="yellow"/>
          <w:lang w:val="es-MX"/>
        </w:rPr>
      </w:pPr>
    </w:p>
    <w:p w:rsidR="00437A38" w:rsidRPr="00313273" w:rsidRDefault="00313273" w:rsidP="00D90B77">
      <w:pPr>
        <w:spacing w:after="0"/>
        <w:outlineLvl w:val="0"/>
        <w:rPr>
          <w:b/>
          <w:i/>
          <w:lang w:val="es-MX"/>
        </w:rPr>
      </w:pPr>
      <w:r w:rsidRPr="00313273">
        <w:rPr>
          <w:b/>
          <w:i/>
          <w:lang w:val="es-MX"/>
        </w:rPr>
        <w:t xml:space="preserve">Copy right and visibility </w:t>
      </w:r>
    </w:p>
    <w:p w:rsidR="00437A38" w:rsidRPr="00313273" w:rsidRDefault="00313273" w:rsidP="00D90B77">
      <w:pPr>
        <w:spacing w:after="0"/>
        <w:rPr>
          <w:i/>
          <w:lang w:val="es-MX"/>
        </w:rPr>
      </w:pPr>
      <w:r w:rsidRPr="00313273">
        <w:rPr>
          <w:lang w:val="en-US"/>
        </w:rPr>
        <w:t xml:space="preserve">All the products of this Project belong to UNDP CO who can transfer the property to the national counterparts engaged in the implementation. Donor visibility will be assured in every publication, communicational products and every products of the project. </w:t>
      </w:r>
    </w:p>
    <w:p w:rsidR="0075284B" w:rsidRDefault="0075284B" w:rsidP="00D90B77">
      <w:pPr>
        <w:spacing w:after="0"/>
        <w:outlineLvl w:val="0"/>
        <w:rPr>
          <w:b/>
          <w:highlight w:val="yellow"/>
          <w:lang w:val="es-MX"/>
        </w:rPr>
      </w:pPr>
    </w:p>
    <w:p w:rsidR="00652F99" w:rsidRPr="00313273" w:rsidRDefault="00652F99" w:rsidP="00D90B77">
      <w:pPr>
        <w:spacing w:after="0"/>
        <w:outlineLvl w:val="0"/>
        <w:rPr>
          <w:b/>
          <w:i/>
          <w:lang w:val="en-US"/>
        </w:rPr>
      </w:pPr>
      <w:r w:rsidRPr="00313273">
        <w:rPr>
          <w:b/>
          <w:i/>
          <w:lang w:val="en-US"/>
        </w:rPr>
        <w:t xml:space="preserve">Property of Equipments and Goods </w:t>
      </w:r>
    </w:p>
    <w:p w:rsidR="00437A38" w:rsidRPr="0075284B" w:rsidRDefault="0075284B" w:rsidP="00D90B77">
      <w:pPr>
        <w:spacing w:after="0"/>
        <w:rPr>
          <w:lang w:val="en-US"/>
        </w:rPr>
      </w:pPr>
      <w:r w:rsidRPr="00313273">
        <w:rPr>
          <w:lang w:val="en-US"/>
        </w:rPr>
        <w:t xml:space="preserve">Goods and equipments </w:t>
      </w:r>
      <w:r w:rsidR="00313273" w:rsidRPr="00313273">
        <w:rPr>
          <w:lang w:val="en-US"/>
        </w:rPr>
        <w:t>purchased</w:t>
      </w:r>
      <w:r w:rsidRPr="00313273">
        <w:rPr>
          <w:lang w:val="en-US"/>
        </w:rPr>
        <w:t xml:space="preserve"> as part of this Project belong to UNDP CO, during the implementation phase, transfer to the national beneficiary will be undertaken in accordance to UNDP</w:t>
      </w:r>
      <w:r w:rsidR="00313273" w:rsidRPr="00313273">
        <w:rPr>
          <w:lang w:val="en-US"/>
        </w:rPr>
        <w:t xml:space="preserve"> procedures and policies.  Only the national organizations will be considered as beneficiaries</w:t>
      </w:r>
      <w:r w:rsidR="00313273">
        <w:rPr>
          <w:lang w:val="en-US"/>
        </w:rPr>
        <w:t xml:space="preserve">. </w:t>
      </w:r>
    </w:p>
    <w:p w:rsidR="00437A38" w:rsidRPr="0075284B" w:rsidRDefault="00437A38" w:rsidP="00D90B77">
      <w:pPr>
        <w:autoSpaceDE w:val="0"/>
        <w:autoSpaceDN w:val="0"/>
        <w:adjustRightInd w:val="0"/>
        <w:spacing w:after="0"/>
        <w:jc w:val="left"/>
        <w:rPr>
          <w:rFonts w:cs="Arial"/>
          <w:szCs w:val="22"/>
          <w:lang w:val="en-US"/>
        </w:rPr>
      </w:pPr>
    </w:p>
    <w:p w:rsidR="00D90B77" w:rsidRPr="00D90B77" w:rsidRDefault="00D90B77" w:rsidP="00D90B77">
      <w:pPr>
        <w:spacing w:after="0"/>
        <w:outlineLvl w:val="0"/>
        <w:rPr>
          <w:b/>
          <w:i/>
          <w:lang w:val="es-ES"/>
        </w:rPr>
      </w:pPr>
      <w:r w:rsidRPr="00D90B77">
        <w:rPr>
          <w:b/>
          <w:i/>
          <w:lang w:val="es-ES"/>
        </w:rPr>
        <w:t>Audit</w:t>
      </w:r>
    </w:p>
    <w:p w:rsidR="00D90B77" w:rsidRPr="00AE5340" w:rsidRDefault="00AE5340" w:rsidP="00D90B77">
      <w:pPr>
        <w:spacing w:after="0"/>
        <w:rPr>
          <w:lang w:val="en-US"/>
        </w:rPr>
      </w:pPr>
      <w:r w:rsidRPr="00AE5340">
        <w:rPr>
          <w:lang w:val="en-US"/>
        </w:rPr>
        <w:t>According to UNDP’s</w:t>
      </w:r>
      <w:r w:rsidR="00D90B77" w:rsidRPr="00AE5340">
        <w:rPr>
          <w:lang w:val="en-US"/>
        </w:rPr>
        <w:t xml:space="preserve"> general </w:t>
      </w:r>
      <w:r w:rsidRPr="00AE5340">
        <w:rPr>
          <w:lang w:val="en-US"/>
        </w:rPr>
        <w:t xml:space="preserve">corporate </w:t>
      </w:r>
      <w:r w:rsidR="00D90B77" w:rsidRPr="00AE5340">
        <w:rPr>
          <w:lang w:val="en-US"/>
        </w:rPr>
        <w:t>audit regulations</w:t>
      </w:r>
      <w:r w:rsidRPr="00AE5340">
        <w:rPr>
          <w:lang w:val="en-US"/>
        </w:rPr>
        <w:t xml:space="preserve">, internal and external audits will be carried out individually to each responsable </w:t>
      </w:r>
      <w:r>
        <w:rPr>
          <w:lang w:val="en-US"/>
        </w:rPr>
        <w:t>party, these costs will be covered by the project.</w:t>
      </w:r>
      <w:r w:rsidR="00D90B77" w:rsidRPr="00AE5340">
        <w:rPr>
          <w:lang w:val="en-US"/>
        </w:rPr>
        <w:t xml:space="preserve"> </w:t>
      </w:r>
    </w:p>
    <w:p w:rsidR="006703D0" w:rsidRDefault="006703D0" w:rsidP="006703D0">
      <w:pPr>
        <w:rPr>
          <w:lang w:val="en-US"/>
        </w:rPr>
      </w:pPr>
    </w:p>
    <w:p w:rsidR="00AE5340" w:rsidRDefault="00AE5340" w:rsidP="006703D0">
      <w:pPr>
        <w:rPr>
          <w:lang w:val="en-US"/>
        </w:rPr>
      </w:pPr>
    </w:p>
    <w:p w:rsidR="00AE5340" w:rsidRPr="00AE5340" w:rsidRDefault="00AE5340" w:rsidP="006703D0">
      <w:pPr>
        <w:rPr>
          <w:lang w:val="en-US"/>
        </w:rPr>
      </w:pPr>
    </w:p>
    <w:p w:rsidR="000C4DDD" w:rsidRPr="008B5186" w:rsidRDefault="008F1069" w:rsidP="00700D7C">
      <w:pPr>
        <w:pStyle w:val="Ttulo1"/>
      </w:pPr>
      <w:r w:rsidRPr="008B5186">
        <w:t>Monitoring Framework</w:t>
      </w:r>
      <w:r>
        <w:t xml:space="preserve"> And Evaluation</w:t>
      </w:r>
    </w:p>
    <w:p w:rsidR="00242E2D" w:rsidRPr="001F2BF4" w:rsidRDefault="00242E2D" w:rsidP="00242E2D">
      <w:pPr>
        <w:pStyle w:val="indent"/>
        <w:ind w:left="0"/>
      </w:pPr>
      <w:r>
        <w:t>Permanent m</w:t>
      </w:r>
      <w:r w:rsidRPr="001F2BF4">
        <w:t>onit</w:t>
      </w:r>
      <w:r>
        <w:t>oring and technical advise will be done by UNDP</w:t>
      </w:r>
      <w:r w:rsidRPr="001F2BF4">
        <w:t xml:space="preserve">’s National Disaster Risk Advisor-NDRA </w:t>
      </w:r>
      <w:r>
        <w:t xml:space="preserve"> and partner NGO’s technical staff. </w:t>
      </w:r>
      <w:r w:rsidRPr="001F2BF4">
        <w:t>Visits to designated locations, will be carried ou</w:t>
      </w:r>
      <w:r>
        <w:t>t</w:t>
      </w:r>
      <w:r w:rsidRPr="001F2BF4">
        <w:t xml:space="preserve"> regularly</w:t>
      </w:r>
      <w:r>
        <w:t xml:space="preserve"> by UNDP, the overall coordinator of the project, CRIC and PLAN INTERNATIONAL through their specialized teams.</w:t>
      </w:r>
    </w:p>
    <w:p w:rsidR="00315ADA" w:rsidRDefault="00242E2D" w:rsidP="00242E2D">
      <w:r>
        <w:t xml:space="preserve">Regular follow up activities are carried out </w:t>
      </w:r>
      <w:r w:rsidRPr="001F2BF4">
        <w:t>by DIPECHO</w:t>
      </w:r>
      <w:r>
        <w:t xml:space="preserve"> staff based, a bi-monthly meeting in Quito takes place at DIPECHO’s office, and a field evaluation is done</w:t>
      </w:r>
      <w:r w:rsidRPr="001F2BF4">
        <w:t xml:space="preserve"> twice during the project life</w:t>
      </w:r>
      <w:r>
        <w:t xml:space="preserve"> time by DIPECHO colleagues based in Quito.</w:t>
      </w:r>
    </w:p>
    <w:p w:rsidR="00242E2D" w:rsidRDefault="00242E2D" w:rsidP="00242E2D"/>
    <w:p w:rsidR="00315ADA" w:rsidRDefault="00315ADA" w:rsidP="00315ADA">
      <w:r>
        <w:t>In accordance with the programming policies and procedures outlined in the UNDP User Guide, the project will be monitored through the following:</w:t>
      </w:r>
    </w:p>
    <w:p w:rsidR="00315ADA" w:rsidRDefault="00315ADA" w:rsidP="00315ADA"/>
    <w:p w:rsidR="00315ADA" w:rsidRPr="005F41A2" w:rsidRDefault="00315ADA" w:rsidP="00315ADA">
      <w:pPr>
        <w:rPr>
          <w:rFonts w:cs="Arial"/>
          <w:szCs w:val="22"/>
          <w:u w:val="single"/>
        </w:rPr>
      </w:pPr>
      <w:r w:rsidRPr="005F41A2">
        <w:rPr>
          <w:rFonts w:cs="Arial"/>
          <w:szCs w:val="22"/>
          <w:u w:val="single"/>
        </w:rPr>
        <w:t xml:space="preserve">Within the annual cycle </w:t>
      </w:r>
    </w:p>
    <w:p w:rsidR="00315ADA" w:rsidRPr="00CB63A1" w:rsidRDefault="00315ADA" w:rsidP="00BD6BA6">
      <w:pPr>
        <w:numPr>
          <w:ilvl w:val="0"/>
          <w:numId w:val="15"/>
        </w:numPr>
        <w:spacing w:after="120"/>
        <w:rPr>
          <w:rFonts w:cs="Arial"/>
          <w:szCs w:val="22"/>
          <w:lang w:val="en-US"/>
        </w:rPr>
      </w:pPr>
      <w:r>
        <w:rPr>
          <w:rFonts w:cs="Arial"/>
          <w:szCs w:val="22"/>
        </w:rPr>
        <w:t>On a quarterly basis, a</w:t>
      </w:r>
      <w:r w:rsidRPr="005F41A2">
        <w:rPr>
          <w:rFonts w:cs="Arial"/>
          <w:szCs w:val="22"/>
        </w:rPr>
        <w:t xml:space="preserve"> quality assessment shall record progress towards the completion of key </w:t>
      </w:r>
      <w:r>
        <w:rPr>
          <w:rFonts w:cs="Arial"/>
          <w:szCs w:val="22"/>
        </w:rPr>
        <w:t>results</w:t>
      </w:r>
      <w:r w:rsidRPr="005F41A2">
        <w:rPr>
          <w:rFonts w:cs="Arial"/>
          <w:szCs w:val="22"/>
        </w:rPr>
        <w:t xml:space="preserve">, based on quality criteria and methods captured </w:t>
      </w:r>
      <w:r>
        <w:rPr>
          <w:rFonts w:cs="Arial"/>
          <w:szCs w:val="22"/>
        </w:rPr>
        <w:t xml:space="preserve">in </w:t>
      </w:r>
      <w:r w:rsidRPr="005F41A2">
        <w:rPr>
          <w:rFonts w:cs="Arial"/>
          <w:szCs w:val="22"/>
        </w:rPr>
        <w:t xml:space="preserve">the </w:t>
      </w:r>
      <w:r>
        <w:rPr>
          <w:rFonts w:cs="Arial"/>
          <w:szCs w:val="22"/>
        </w:rPr>
        <w:t xml:space="preserve">Quality Management </w:t>
      </w:r>
      <w:r w:rsidRPr="005F41A2">
        <w:rPr>
          <w:rFonts w:cs="Arial"/>
          <w:szCs w:val="22"/>
        </w:rPr>
        <w:t>table below.</w:t>
      </w:r>
    </w:p>
    <w:p w:rsidR="00315ADA" w:rsidRDefault="00315ADA" w:rsidP="00BD6BA6">
      <w:pPr>
        <w:numPr>
          <w:ilvl w:val="0"/>
          <w:numId w:val="15"/>
        </w:numPr>
        <w:spacing w:after="120"/>
        <w:rPr>
          <w:rFonts w:cs="Arial"/>
          <w:szCs w:val="22"/>
          <w:lang w:val="en-US"/>
        </w:rPr>
      </w:pPr>
      <w:r w:rsidRPr="005F41A2">
        <w:rPr>
          <w:rFonts w:cs="Arial"/>
          <w:szCs w:val="22"/>
          <w:lang w:val="en-US"/>
        </w:rPr>
        <w:t xml:space="preserve">An Issue Log shall be activated in Atlas and updated by the Project Manager to facilitate tracking and resolution of potential problems or requests for change. </w:t>
      </w:r>
    </w:p>
    <w:p w:rsidR="00315ADA" w:rsidRDefault="00315ADA" w:rsidP="00BD6BA6">
      <w:pPr>
        <w:numPr>
          <w:ilvl w:val="0"/>
          <w:numId w:val="15"/>
        </w:numPr>
        <w:spacing w:after="120"/>
        <w:rPr>
          <w:rFonts w:cs="Arial"/>
          <w:szCs w:val="22"/>
          <w:lang w:val="en-US"/>
        </w:rPr>
      </w:pPr>
      <w:r w:rsidRPr="005F41A2">
        <w:rPr>
          <w:rFonts w:cs="Arial"/>
          <w:szCs w:val="22"/>
          <w:lang w:val="en-US"/>
        </w:rPr>
        <w:t>Based on the initial risk analysis submitted (see annex 1), a risk log shall be activated in Atlas and regularly updated by reviewing the external environment that may affect the project implementation.</w:t>
      </w:r>
    </w:p>
    <w:p w:rsidR="00315ADA" w:rsidRDefault="00315ADA" w:rsidP="00BD6BA6">
      <w:pPr>
        <w:numPr>
          <w:ilvl w:val="0"/>
          <w:numId w:val="15"/>
        </w:numPr>
        <w:spacing w:after="120"/>
        <w:rPr>
          <w:rFonts w:cs="Arial"/>
          <w:szCs w:val="22"/>
          <w:lang w:val="en-US"/>
        </w:rPr>
      </w:pPr>
      <w:r w:rsidRPr="005F41A2">
        <w:rPr>
          <w:rFonts w:cs="Arial"/>
          <w:color w:val="000000"/>
          <w:szCs w:val="22"/>
        </w:rPr>
        <w:t xml:space="preserve">Based on the above information recorded in Atlas, a </w:t>
      </w:r>
      <w:r w:rsidR="000B3A46">
        <w:rPr>
          <w:rFonts w:cs="Arial"/>
          <w:color w:val="000000"/>
          <w:szCs w:val="22"/>
        </w:rPr>
        <w:t>Project</w:t>
      </w:r>
      <w:r w:rsidRPr="005F41A2">
        <w:rPr>
          <w:rFonts w:cs="Arial"/>
          <w:color w:val="000000"/>
          <w:szCs w:val="22"/>
        </w:rPr>
        <w:t xml:space="preserve"> Progress Reports </w:t>
      </w:r>
      <w:r w:rsidR="000B3A46">
        <w:rPr>
          <w:rFonts w:cs="Arial"/>
          <w:color w:val="000000"/>
          <w:szCs w:val="22"/>
        </w:rPr>
        <w:t>(P</w:t>
      </w:r>
      <w:r>
        <w:rPr>
          <w:rFonts w:cs="Arial"/>
          <w:color w:val="000000"/>
          <w:szCs w:val="22"/>
        </w:rPr>
        <w:t xml:space="preserve">PR) </w:t>
      </w:r>
      <w:r w:rsidRPr="005F41A2">
        <w:rPr>
          <w:rFonts w:cs="Arial"/>
          <w:color w:val="000000"/>
          <w:szCs w:val="22"/>
        </w:rPr>
        <w:t>shall be submitted by the Project Manager to the Project Board through Project Assurance, using the standard report format available in the Executive Snapshot.</w:t>
      </w:r>
    </w:p>
    <w:p w:rsidR="00315ADA" w:rsidRDefault="00315ADA" w:rsidP="00BD6BA6">
      <w:pPr>
        <w:numPr>
          <w:ilvl w:val="0"/>
          <w:numId w:val="15"/>
        </w:numPr>
        <w:spacing w:after="120"/>
        <w:jc w:val="left"/>
        <w:rPr>
          <w:rFonts w:cs="Arial"/>
          <w:szCs w:val="22"/>
          <w:lang w:val="en-US"/>
        </w:rPr>
      </w:pPr>
      <w:r w:rsidRPr="005F41A2">
        <w:rPr>
          <w:rFonts w:cs="Arial"/>
          <w:szCs w:val="22"/>
          <w:lang w:val="en-US"/>
        </w:rPr>
        <w:lastRenderedPageBreak/>
        <w:t>a project Lesson-learned log shall be activated and regularly updated to ensure on-going learning and adaptation within the organization, and to facilitate the preparation of the Lessons-learned Report at the end of the project</w:t>
      </w:r>
    </w:p>
    <w:p w:rsidR="00315ADA" w:rsidRPr="005F41A2" w:rsidRDefault="00315ADA" w:rsidP="00BD6BA6">
      <w:pPr>
        <w:numPr>
          <w:ilvl w:val="0"/>
          <w:numId w:val="15"/>
        </w:numPr>
        <w:spacing w:after="120"/>
        <w:jc w:val="left"/>
        <w:rPr>
          <w:rFonts w:cs="Arial"/>
          <w:szCs w:val="22"/>
          <w:lang w:val="en-US"/>
        </w:rPr>
      </w:pPr>
      <w:r w:rsidRPr="005F41A2">
        <w:rPr>
          <w:rFonts w:cs="Arial"/>
          <w:szCs w:val="22"/>
          <w:lang w:val="en-US"/>
        </w:rPr>
        <w:t>a Monitoring Schedule Plan shall be activated in Atlas and updated to track key management actions/events</w:t>
      </w:r>
    </w:p>
    <w:p w:rsidR="00315ADA" w:rsidRDefault="00315ADA" w:rsidP="00315ADA">
      <w:pPr>
        <w:spacing w:before="100" w:beforeAutospacing="1" w:after="100" w:afterAutospacing="1"/>
        <w:jc w:val="left"/>
        <w:rPr>
          <w:rFonts w:cs="Arial"/>
          <w:szCs w:val="22"/>
          <w:u w:val="single"/>
          <w:lang w:val="en-US"/>
        </w:rPr>
      </w:pPr>
      <w:r w:rsidRPr="005F41A2">
        <w:rPr>
          <w:rFonts w:cs="Arial"/>
          <w:szCs w:val="22"/>
          <w:u w:val="single"/>
          <w:lang w:val="en-US"/>
        </w:rPr>
        <w:t>Annually</w:t>
      </w:r>
    </w:p>
    <w:p w:rsidR="00315ADA" w:rsidRPr="005F41A2" w:rsidRDefault="00315ADA" w:rsidP="00BD6BA6">
      <w:pPr>
        <w:numPr>
          <w:ilvl w:val="0"/>
          <w:numId w:val="14"/>
        </w:numPr>
        <w:spacing w:after="0"/>
        <w:jc w:val="left"/>
        <w:rPr>
          <w:rFonts w:cs="Arial"/>
          <w:szCs w:val="22"/>
          <w:lang w:val="en-US"/>
        </w:rPr>
      </w:pPr>
      <w:r w:rsidRPr="005F41A2">
        <w:rPr>
          <w:rFonts w:cs="Arial"/>
          <w:b/>
          <w:bCs/>
          <w:szCs w:val="22"/>
          <w:lang w:val="en-US"/>
        </w:rPr>
        <w:t>Annual Review Report</w:t>
      </w:r>
      <w:r w:rsidRPr="005F41A2">
        <w:rPr>
          <w:rFonts w:cs="Arial"/>
          <w:szCs w:val="22"/>
          <w:lang w:val="en-US"/>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rsidR="00315ADA" w:rsidRPr="006703D0" w:rsidRDefault="00315ADA" w:rsidP="00BD6BA6">
      <w:pPr>
        <w:numPr>
          <w:ilvl w:val="0"/>
          <w:numId w:val="14"/>
        </w:numPr>
        <w:spacing w:before="100" w:beforeAutospacing="1" w:after="100" w:afterAutospacing="1"/>
        <w:jc w:val="left"/>
      </w:pPr>
      <w:r w:rsidRPr="005F41A2">
        <w:rPr>
          <w:rFonts w:cs="Arial"/>
          <w:b/>
          <w:bCs/>
          <w:szCs w:val="22"/>
          <w:lang w:val="en-US"/>
        </w:rPr>
        <w:t>Annual Project Review</w:t>
      </w:r>
      <w:r w:rsidRPr="005F41A2">
        <w:rPr>
          <w:rFonts w:cs="Arial"/>
          <w:szCs w:val="22"/>
          <w:lang w:val="en-US"/>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rsidR="00B258EA" w:rsidRPr="00313273" w:rsidRDefault="00B258EA" w:rsidP="00315ADA">
      <w:pPr>
        <w:rPr>
          <w:i/>
        </w:rPr>
      </w:pPr>
    </w:p>
    <w:p w:rsidR="00B258EA" w:rsidRDefault="00B258EA" w:rsidP="000C4DDD"/>
    <w:p w:rsidR="00B258EA" w:rsidRDefault="008F1069" w:rsidP="007F27D0">
      <w:pPr>
        <w:pStyle w:val="Ttulo1"/>
      </w:pPr>
      <w:r>
        <w:t>Legal Context</w:t>
      </w:r>
    </w:p>
    <w:p w:rsidR="00B258EA" w:rsidRPr="007F27D0" w:rsidRDefault="00B258EA" w:rsidP="00C53A4D">
      <w:pPr>
        <w:rPr>
          <w:iCs/>
        </w:rPr>
      </w:pPr>
      <w:r w:rsidRPr="00DD7865">
        <w:t xml:space="preserve">This document together with the CPAP signed by the Government and UNDP which is incorporated by reference </w:t>
      </w:r>
      <w:r w:rsidRPr="00DD7865">
        <w:rPr>
          <w:iCs/>
          <w:shd w:val="clear" w:color="auto" w:fill="FFFFFF"/>
        </w:rPr>
        <w:t xml:space="preserve">constitute together a Project Document as referred to in the SBAA [or other appropriate governing agreement] </w:t>
      </w:r>
      <w:r w:rsidRPr="00DD7865">
        <w:t xml:space="preserve">and all CPAP provisions apply to this document.  </w:t>
      </w:r>
    </w:p>
    <w:p w:rsidR="00B258EA" w:rsidRPr="003D19C7" w:rsidRDefault="00B258EA" w:rsidP="00C53A4D">
      <w:r w:rsidRPr="003D19C7">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B258EA" w:rsidRPr="003D19C7" w:rsidRDefault="00B258EA" w:rsidP="007F27D0">
      <w:pPr>
        <w:tabs>
          <w:tab w:val="left" w:pos="10080"/>
        </w:tabs>
        <w:spacing w:after="120"/>
        <w:ind w:right="720"/>
      </w:pPr>
      <w:r w:rsidRPr="003D19C7">
        <w:t>The implementing partner shall:</w:t>
      </w:r>
    </w:p>
    <w:p w:rsidR="00B258EA" w:rsidRPr="003D19C7" w:rsidRDefault="00B258EA" w:rsidP="00C53A4D">
      <w:pPr>
        <w:numPr>
          <w:ilvl w:val="0"/>
          <w:numId w:val="16"/>
        </w:numPr>
      </w:pPr>
      <w:r w:rsidRPr="003D19C7">
        <w:t>put in place an appropriate security plan and maintain the security plan, taking into account the security situation in the country where the project is being carried;</w:t>
      </w:r>
    </w:p>
    <w:p w:rsidR="00B258EA" w:rsidRPr="003D19C7" w:rsidRDefault="00B258EA" w:rsidP="00C53A4D">
      <w:pPr>
        <w:numPr>
          <w:ilvl w:val="0"/>
          <w:numId w:val="16"/>
        </w:numPr>
      </w:pPr>
      <w:r w:rsidRPr="003D19C7">
        <w:t>assume all risks and liabilities related to the implementing partner’s security, and the full implementation of the security plan.</w:t>
      </w:r>
    </w:p>
    <w:p w:rsidR="00B258EA" w:rsidRDefault="00B258EA" w:rsidP="00C53A4D">
      <w:r w:rsidRPr="003D19C7">
        <w:t>UNDP reserves the right to verify whether such a plan is in place, and to suggest modifications to the plan when necessary. Failure to maintain and implement an appropriate security plan as required hereunder shall be deemed a breach of this agreement.</w:t>
      </w:r>
    </w:p>
    <w:p w:rsidR="007F27D0" w:rsidRDefault="00B258EA" w:rsidP="00B258EA">
      <w:pPr>
        <w:sectPr w:rsidR="007F27D0" w:rsidSect="00FD6216">
          <w:pgSz w:w="11906" w:h="16838" w:code="9"/>
          <w:pgMar w:top="864" w:right="1152" w:bottom="864" w:left="1152" w:header="720" w:footer="432" w:gutter="0"/>
          <w:cols w:space="708"/>
          <w:titlePg/>
          <w:docGrid w:linePitch="360"/>
        </w:sectPr>
      </w:pPr>
      <w: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w:t>
      </w:r>
      <w:r w:rsidRPr="0006502F">
        <w:t>via</w:t>
      </w:r>
      <w:r>
        <w:t xml:space="preserve"> </w:t>
      </w:r>
      <w:hyperlink r:id="rId21" w:history="1">
        <w:r w:rsidRPr="007962BA">
          <w:rPr>
            <w:rStyle w:val="Hipervnculo"/>
          </w:rPr>
          <w:t>http://www.un.org/Docs/sc/committees/1267/1267ListEng.htm</w:t>
        </w:r>
      </w:hyperlink>
      <w:r w:rsidRPr="0006502F">
        <w:rPr>
          <w:color w:val="000080"/>
        </w:rPr>
        <w:t>.</w:t>
      </w:r>
      <w:r>
        <w:rPr>
          <w:color w:val="000080"/>
        </w:rPr>
        <w:t xml:space="preserve"> </w:t>
      </w:r>
      <w:r>
        <w:t xml:space="preserve">This provision must be included in all sub-contracts or sub-agreements entered into under this Project Document”. </w:t>
      </w:r>
    </w:p>
    <w:p w:rsidR="001D0B24" w:rsidRDefault="001D0B24" w:rsidP="000C4DDD"/>
    <w:p w:rsidR="001D0B24" w:rsidRDefault="001D0B24" w:rsidP="000C4DDD"/>
    <w:p w:rsidR="00D938C9" w:rsidRDefault="001D0B24" w:rsidP="000C4DDD">
      <w:pPr>
        <w:rPr>
          <w:b/>
        </w:rPr>
      </w:pPr>
      <w:r w:rsidRPr="001D0B24">
        <w:rPr>
          <w:b/>
        </w:rPr>
        <w:t>ANNEX</w:t>
      </w:r>
      <w:r w:rsidR="00D938C9">
        <w:rPr>
          <w:b/>
        </w:rPr>
        <w:t>ES</w:t>
      </w:r>
      <w:r w:rsidRPr="001D0B24">
        <w:rPr>
          <w:b/>
        </w:rPr>
        <w:t xml:space="preserve"> </w:t>
      </w:r>
    </w:p>
    <w:p w:rsidR="00146350" w:rsidRDefault="00D938C9" w:rsidP="009B3416">
      <w:r w:rsidRPr="001D0B24">
        <w:rPr>
          <w:b/>
        </w:rPr>
        <w:t>Risk Analysis</w:t>
      </w:r>
      <w:r>
        <w:rPr>
          <w:b/>
        </w:rPr>
        <w:t xml:space="preserve">: </w:t>
      </w:r>
    </w:p>
    <w:p w:rsidR="001D0B24" w:rsidRDefault="001D0B24" w:rsidP="000C4DDD"/>
    <w:p w:rsidR="009B3416" w:rsidRPr="009E188F" w:rsidRDefault="009B3416" w:rsidP="009B3416">
      <w:pPr>
        <w:pStyle w:val="Default"/>
        <w:rPr>
          <w:rFonts w:ascii="Arial" w:hAnsi="Arial" w:cs="Arial"/>
          <w:sz w:val="22"/>
          <w:szCs w:val="22"/>
        </w:rPr>
      </w:pPr>
      <w:r w:rsidRPr="009E188F">
        <w:rPr>
          <w:rFonts w:ascii="Arial" w:hAnsi="Arial" w:cs="Arial"/>
          <w:sz w:val="22"/>
          <w:szCs w:val="22"/>
        </w:rPr>
        <w:t xml:space="preserve">Political instability is mentioned as a risk. It should be considered that changes of authorities could clearly hamper the achievement of this proposal, so given the fact that municipal staff tends to show a very high mobility, the project has identified at least two mitigation actions to cope with such a situation: 1) the project is rooted in technical groups within the municipalities who usually count on a career as public servants, and 2) the project is engaging researchers and professors from the neighboring universities, assuring that the knowledge transfer will remain within these group of professionals who will be able to continue the process of training and capacity building to new professionals and assist municipal staff. </w:t>
      </w:r>
    </w:p>
    <w:p w:rsidR="009B3416" w:rsidRPr="009E188F" w:rsidRDefault="009B3416" w:rsidP="009B3416">
      <w:pPr>
        <w:pStyle w:val="Default"/>
        <w:rPr>
          <w:rFonts w:ascii="Arial" w:hAnsi="Arial" w:cs="Arial"/>
          <w:sz w:val="22"/>
          <w:szCs w:val="22"/>
        </w:rPr>
      </w:pPr>
    </w:p>
    <w:p w:rsidR="009B3416" w:rsidRPr="009E188F" w:rsidRDefault="009B3416" w:rsidP="009B3416">
      <w:pPr>
        <w:pStyle w:val="Default"/>
        <w:rPr>
          <w:rFonts w:ascii="Arial" w:hAnsi="Arial" w:cs="Arial"/>
          <w:sz w:val="22"/>
          <w:szCs w:val="22"/>
        </w:rPr>
      </w:pPr>
      <w:r w:rsidRPr="009E188F">
        <w:rPr>
          <w:rFonts w:ascii="Arial" w:hAnsi="Arial" w:cs="Arial"/>
          <w:sz w:val="22"/>
          <w:szCs w:val="22"/>
        </w:rPr>
        <w:t xml:space="preserve">The project will work in the standardization of tools, methods and procedures, promoting inter-institutional definition of roles and complementariness amongst national, regional and local level and a self analysis to improve their individual performance and empowerment. </w:t>
      </w:r>
    </w:p>
    <w:p w:rsidR="009B3416" w:rsidRPr="009E188F" w:rsidRDefault="009B3416" w:rsidP="009B3416">
      <w:pPr>
        <w:pStyle w:val="Default"/>
        <w:rPr>
          <w:rFonts w:ascii="Arial" w:hAnsi="Arial" w:cs="Arial"/>
          <w:sz w:val="22"/>
          <w:szCs w:val="22"/>
        </w:rPr>
      </w:pPr>
    </w:p>
    <w:p w:rsidR="009B3416" w:rsidRPr="009E188F" w:rsidRDefault="009B3416" w:rsidP="009B3416">
      <w:pPr>
        <w:pStyle w:val="Default"/>
        <w:rPr>
          <w:rFonts w:ascii="Arial" w:hAnsi="Arial" w:cs="Arial"/>
          <w:sz w:val="22"/>
          <w:szCs w:val="22"/>
        </w:rPr>
      </w:pPr>
      <w:r w:rsidRPr="009E188F">
        <w:rPr>
          <w:rFonts w:ascii="Arial" w:hAnsi="Arial" w:cs="Arial"/>
          <w:sz w:val="22"/>
          <w:szCs w:val="22"/>
        </w:rPr>
        <w:t xml:space="preserve">At local level, a solid understanding of protocols for intervention among different levels involved in emergency response, will avoid interruption of agreed-upon processes should changes of local authorities arises. As already mentioned the project will assure the engagement of administrative and operative teams; guaranteeing in that way, better conditions for continuity of the strategies. </w:t>
      </w:r>
    </w:p>
    <w:p w:rsidR="009B3416" w:rsidRPr="009E188F" w:rsidRDefault="009B3416" w:rsidP="009B3416">
      <w:pPr>
        <w:pStyle w:val="Default"/>
        <w:rPr>
          <w:rFonts w:ascii="Arial" w:hAnsi="Arial" w:cs="Arial"/>
          <w:sz w:val="22"/>
          <w:szCs w:val="22"/>
        </w:rPr>
      </w:pPr>
    </w:p>
    <w:p w:rsidR="009B3416" w:rsidRPr="009E188F" w:rsidRDefault="009B3416" w:rsidP="009B3416">
      <w:pPr>
        <w:pStyle w:val="Default"/>
        <w:rPr>
          <w:rFonts w:ascii="Arial" w:hAnsi="Arial" w:cs="Arial"/>
          <w:sz w:val="22"/>
          <w:szCs w:val="22"/>
        </w:rPr>
      </w:pPr>
      <w:r w:rsidRPr="009E188F">
        <w:rPr>
          <w:rFonts w:ascii="Arial" w:hAnsi="Arial" w:cs="Arial"/>
          <w:sz w:val="22"/>
          <w:szCs w:val="22"/>
        </w:rPr>
        <w:t xml:space="preserve">At the national level, the legal framework (Ecuadorian Constitution) requires DRR initiatives to be implemented in a decentralized manner at all levels, thie project will offer a menu of options to be chosen by the local governments according to their needs and availability of resources. The alliance with National System (especially with SNGR) will facilitate continuity of these efforts. </w:t>
      </w:r>
    </w:p>
    <w:p w:rsidR="009B3416" w:rsidRPr="009E188F" w:rsidRDefault="009B3416" w:rsidP="009B3416">
      <w:pPr>
        <w:pStyle w:val="Default"/>
        <w:rPr>
          <w:rFonts w:ascii="Arial" w:hAnsi="Arial" w:cs="Arial"/>
          <w:sz w:val="22"/>
          <w:szCs w:val="22"/>
        </w:rPr>
      </w:pPr>
    </w:p>
    <w:p w:rsidR="009B3416" w:rsidRPr="009E188F" w:rsidRDefault="009B3416" w:rsidP="009B3416">
      <w:pPr>
        <w:pStyle w:val="Default"/>
        <w:rPr>
          <w:rFonts w:ascii="Arial" w:hAnsi="Arial" w:cs="Arial"/>
          <w:sz w:val="22"/>
          <w:szCs w:val="22"/>
        </w:rPr>
      </w:pPr>
      <w:r w:rsidRPr="009E188F">
        <w:rPr>
          <w:rFonts w:ascii="Arial" w:hAnsi="Arial" w:cs="Arial"/>
          <w:sz w:val="22"/>
          <w:szCs w:val="22"/>
        </w:rPr>
        <w:t xml:space="preserve">It is important to stress that activities in this proposal were discussed and agreed with the MDMQ, but also with the executive administrative and operative staff of Administrative Zones involved, thus formal letters of support have been signed, this will facilitate any eventual renegotiation in case a change of authorities arises. </w:t>
      </w:r>
    </w:p>
    <w:p w:rsidR="009B3416" w:rsidRDefault="009B3416" w:rsidP="009B3416">
      <w:pPr>
        <w:pStyle w:val="Default"/>
        <w:rPr>
          <w:color w:val="auto"/>
        </w:rPr>
      </w:pPr>
    </w:p>
    <w:p w:rsidR="009E188F" w:rsidRDefault="00247233" w:rsidP="00247233">
      <w:pPr>
        <w:rPr>
          <w:iCs/>
        </w:rPr>
      </w:pPr>
      <w:r w:rsidRPr="00774B54">
        <w:rPr>
          <w:b/>
          <w:iCs/>
        </w:rPr>
        <w:t>Agreements</w:t>
      </w:r>
      <w:r w:rsidR="00D938C9">
        <w:rPr>
          <w:iCs/>
        </w:rPr>
        <w:t>:</w:t>
      </w:r>
      <w:r>
        <w:rPr>
          <w:iCs/>
        </w:rPr>
        <w:t xml:space="preserve"> </w:t>
      </w:r>
    </w:p>
    <w:p w:rsidR="00D938C9" w:rsidRDefault="009B3416" w:rsidP="00247233">
      <w:pPr>
        <w:rPr>
          <w:iCs/>
        </w:rPr>
      </w:pPr>
      <w:r w:rsidRPr="009E188F">
        <w:rPr>
          <w:iCs/>
        </w:rPr>
        <w:t xml:space="preserve">Standard agreements will be signed with both executing entities CRIC and PLAN </w:t>
      </w:r>
      <w:r w:rsidR="009E188F" w:rsidRPr="009E188F">
        <w:rPr>
          <w:iCs/>
        </w:rPr>
        <w:t>International;</w:t>
      </w:r>
      <w:r w:rsidRPr="009E188F">
        <w:rPr>
          <w:iCs/>
        </w:rPr>
        <w:t xml:space="preserve"> also capacity assessment will be carried out in order to assure both administrative and financial procedures to be undertaken in accordance with UNDP</w:t>
      </w:r>
      <w:r w:rsidR="009E188F" w:rsidRPr="009E188F">
        <w:rPr>
          <w:iCs/>
        </w:rPr>
        <w:t>’s regulations as well.</w:t>
      </w:r>
      <w:r>
        <w:rPr>
          <w:iCs/>
        </w:rPr>
        <w:t xml:space="preserve"> </w:t>
      </w:r>
    </w:p>
    <w:p w:rsidR="009E188F" w:rsidRDefault="009E188F" w:rsidP="00247233">
      <w:pPr>
        <w:rPr>
          <w:iCs/>
        </w:rPr>
      </w:pPr>
    </w:p>
    <w:p w:rsidR="009E188F" w:rsidRPr="009E188F" w:rsidRDefault="009E188F" w:rsidP="00247233">
      <w:pPr>
        <w:rPr>
          <w:b/>
          <w:iCs/>
        </w:rPr>
      </w:pPr>
      <w:r w:rsidRPr="009E188F">
        <w:rPr>
          <w:b/>
          <w:iCs/>
        </w:rPr>
        <w:t>Letters of support:</w:t>
      </w:r>
    </w:p>
    <w:p w:rsidR="009E188F" w:rsidRDefault="009E188F" w:rsidP="00247233">
      <w:pPr>
        <w:rPr>
          <w:iCs/>
        </w:rPr>
      </w:pPr>
      <w:r>
        <w:rPr>
          <w:iCs/>
        </w:rPr>
        <w:t>The project counts with letters of support from key national and local government partners, among them SNGR, AME, MDMQ and the 2 administrative zones in Quito.</w:t>
      </w:r>
    </w:p>
    <w:p w:rsidR="003050C2" w:rsidRDefault="003050C2" w:rsidP="00247233">
      <w:pPr>
        <w:rPr>
          <w:iCs/>
        </w:rPr>
      </w:pPr>
    </w:p>
    <w:p w:rsidR="003050C2" w:rsidRDefault="003050C2" w:rsidP="00247233">
      <w:pPr>
        <w:rPr>
          <w:b/>
          <w:iCs/>
        </w:rPr>
      </w:pPr>
      <w:r w:rsidRPr="003050C2">
        <w:rPr>
          <w:b/>
          <w:iCs/>
        </w:rPr>
        <w:t>DIPECHO’s Single Form:</w:t>
      </w:r>
    </w:p>
    <w:p w:rsidR="003050C2" w:rsidRPr="003050C2" w:rsidRDefault="003050C2" w:rsidP="00247233">
      <w:pPr>
        <w:rPr>
          <w:iCs/>
        </w:rPr>
      </w:pPr>
      <w:r>
        <w:rPr>
          <w:iCs/>
        </w:rPr>
        <w:t>Copy of detailed proposal submitted to ECHO/DIPECHO is attached for reference.</w:t>
      </w:r>
    </w:p>
    <w:p w:rsidR="00D938C9" w:rsidRPr="00D4010B" w:rsidRDefault="00D938C9" w:rsidP="00247233">
      <w:pPr>
        <w:rPr>
          <w:iCs/>
        </w:rPr>
      </w:pPr>
    </w:p>
    <w:p w:rsidR="008F1069" w:rsidRDefault="008F1069" w:rsidP="000C4DDD"/>
    <w:p w:rsidR="008F1069" w:rsidRDefault="008F1069" w:rsidP="000C4DDD"/>
    <w:p w:rsidR="00525831" w:rsidRDefault="00525831" w:rsidP="000C4DDD"/>
    <w:p w:rsidR="00525831" w:rsidRDefault="00525831" w:rsidP="000C4DDD"/>
    <w:p w:rsidR="00525831" w:rsidRDefault="00525831" w:rsidP="000C4DDD"/>
    <w:p w:rsidR="00525831" w:rsidRDefault="00525831" w:rsidP="000C4DDD"/>
    <w:p w:rsidR="008F1069" w:rsidRDefault="008F1069" w:rsidP="000C4DDD">
      <w:bookmarkStart w:id="0" w:name="_Project_Document_Format_1"/>
      <w:bookmarkEnd w:id="0"/>
    </w:p>
    <w:sectPr w:rsidR="008F1069" w:rsidSect="00FD6216">
      <w:headerReference w:type="first" r:id="rId22"/>
      <w:pgSz w:w="11906" w:h="16838" w:code="9"/>
      <w:pgMar w:top="864" w:right="1152" w:bottom="864" w:left="1152" w:header="720" w:footer="4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888" w:rsidRDefault="00103888">
      <w:r>
        <w:separator/>
      </w:r>
    </w:p>
  </w:endnote>
  <w:endnote w:type="continuationSeparator" w:id="0">
    <w:p w:rsidR="00103888" w:rsidRDefault="001038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Default="00DA2E56" w:rsidP="00F358EA">
    <w:pPr>
      <w:pStyle w:val="Piedepgina"/>
      <w:framePr w:wrap="around" w:vAnchor="text" w:hAnchor="margin" w:xAlign="center" w:y="1"/>
      <w:rPr>
        <w:rStyle w:val="Nmerodepgina"/>
      </w:rPr>
    </w:pPr>
    <w:r>
      <w:rPr>
        <w:rStyle w:val="Nmerodepgina"/>
      </w:rPr>
      <w:fldChar w:fldCharType="begin"/>
    </w:r>
    <w:r w:rsidR="006F4686">
      <w:rPr>
        <w:rStyle w:val="Nmerodepgina"/>
      </w:rPr>
      <w:instrText xml:space="preserve">PAGE  </w:instrText>
    </w:r>
    <w:r>
      <w:rPr>
        <w:rStyle w:val="Nmerodepgina"/>
      </w:rPr>
      <w:fldChar w:fldCharType="end"/>
    </w:r>
  </w:p>
  <w:p w:rsidR="006F4686" w:rsidRDefault="006F468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Default="00DA2E56" w:rsidP="008513DE">
    <w:pPr>
      <w:pStyle w:val="Piedepgina"/>
      <w:jc w:val="center"/>
    </w:pPr>
    <w:r>
      <w:rPr>
        <w:rStyle w:val="Nmerodepgina"/>
      </w:rPr>
      <w:fldChar w:fldCharType="begin"/>
    </w:r>
    <w:r w:rsidR="006F4686">
      <w:rPr>
        <w:rStyle w:val="Nmerodepgina"/>
      </w:rPr>
      <w:instrText xml:space="preserve"> PAGE </w:instrText>
    </w:r>
    <w:r>
      <w:rPr>
        <w:rStyle w:val="Nmerodepgina"/>
      </w:rPr>
      <w:fldChar w:fldCharType="separate"/>
    </w:r>
    <w:r w:rsidR="004351C5">
      <w:rPr>
        <w:rStyle w:val="Nmerodepgina"/>
        <w:noProof/>
      </w:rPr>
      <w:t>3</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888" w:rsidRDefault="00103888">
      <w:r>
        <w:separator/>
      </w:r>
    </w:p>
  </w:footnote>
  <w:footnote w:type="continuationSeparator" w:id="0">
    <w:p w:rsidR="00103888" w:rsidRDefault="001038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Pr="00453D4C" w:rsidRDefault="006F4686" w:rsidP="00453D4C">
    <w:pPr>
      <w:pStyle w:val="Encabezado"/>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Pr="008513DE" w:rsidRDefault="005929FA">
    <w:pPr>
      <w:pStyle w:val="Encabezado"/>
      <w:rPr>
        <w:lang w:val="es-MX"/>
      </w:rPr>
    </w:pPr>
    <w:r>
      <w:rPr>
        <w:noProof/>
        <w:lang w:val="en-US"/>
      </w:rPr>
      <w:drawing>
        <wp:anchor distT="0" distB="0" distL="114300" distR="114300" simplePos="0" relativeHeight="251658240" behindDoc="0" locked="0" layoutInCell="1" allowOverlap="1">
          <wp:simplePos x="0" y="0"/>
          <wp:positionH relativeFrom="column">
            <wp:posOffset>3928110</wp:posOffset>
          </wp:positionH>
          <wp:positionV relativeFrom="paragraph">
            <wp:posOffset>422910</wp:posOffset>
          </wp:positionV>
          <wp:extent cx="374015" cy="800100"/>
          <wp:effectExtent l="19050" t="0" r="6985" b="0"/>
          <wp:wrapSquare wrapText="bothSides"/>
          <wp:docPr id="3" name="Imagen 3"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p20mm"/>
                  <pic:cNvPicPr preferRelativeResize="0">
                    <a:picLocks noChangeAspect="1" noChangeArrowheads="1"/>
                  </pic:cNvPicPr>
                </pic:nvPicPr>
                <pic:blipFill>
                  <a:blip r:embed="rId1"/>
                  <a:srcRect/>
                  <a:stretch>
                    <a:fillRect/>
                  </a:stretch>
                </pic:blipFill>
                <pic:spPr bwMode="auto">
                  <a:xfrm>
                    <a:off x="0" y="0"/>
                    <a:ext cx="374015" cy="800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1165860</wp:posOffset>
          </wp:positionH>
          <wp:positionV relativeFrom="paragraph">
            <wp:posOffset>403860</wp:posOffset>
          </wp:positionV>
          <wp:extent cx="2041525" cy="819150"/>
          <wp:effectExtent l="19050" t="0" r="0" b="0"/>
          <wp:wrapTight wrapText="bothSides">
            <wp:wrapPolygon edited="0">
              <wp:start x="-202" y="0"/>
              <wp:lineTo x="-202" y="21098"/>
              <wp:lineTo x="21566" y="21098"/>
              <wp:lineTo x="21566" y="0"/>
              <wp:lineTo x="-202" y="0"/>
            </wp:wrapPolygon>
          </wp:wrapTight>
          <wp:docPr id="2" name="Imagen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2"/>
                  <a:srcRect/>
                  <a:stretch>
                    <a:fillRect/>
                  </a:stretch>
                </pic:blipFill>
                <pic:spPr bwMode="auto">
                  <a:xfrm>
                    <a:off x="0" y="0"/>
                    <a:ext cx="2041525" cy="8191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Default="006F4686">
    <w:pPr>
      <w:pStyle w:val="Encabezado"/>
      <w:rPr>
        <w:b/>
        <w:szCs w:val="22"/>
      </w:rPr>
    </w:pPr>
  </w:p>
  <w:p w:rsidR="006F4686" w:rsidRPr="00DB520F" w:rsidRDefault="006F4686">
    <w:pPr>
      <w:pStyle w:val="Encabezado"/>
      <w:rPr>
        <w:b/>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86" w:rsidRDefault="006F4686">
    <w:pPr>
      <w:pStyle w:val="Encabezado"/>
      <w:rPr>
        <w:b/>
        <w:szCs w:val="22"/>
      </w:rPr>
    </w:pPr>
  </w:p>
  <w:p w:rsidR="006F4686" w:rsidRPr="00DB520F" w:rsidRDefault="006F4686">
    <w:pPr>
      <w:pStyle w:val="Encabezado"/>
      <w:rPr>
        <w:b/>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380D33"/>
    <w:multiLevelType w:val="hybridMultilevel"/>
    <w:tmpl w:val="206A0E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2619AB"/>
    <w:multiLevelType w:val="hybridMultilevel"/>
    <w:tmpl w:val="BDC4B7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1277A5"/>
    <w:multiLevelType w:val="hybridMultilevel"/>
    <w:tmpl w:val="03E48DE0"/>
    <w:lvl w:ilvl="0" w:tplc="CD3C1F74">
      <w:start w:val="1"/>
      <w:numFmt w:val="upperRoman"/>
      <w:pStyle w:val="Ttulo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E94365"/>
    <w:multiLevelType w:val="hybridMultilevel"/>
    <w:tmpl w:val="6B54E35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8664FF"/>
    <w:multiLevelType w:val="hybridMultilevel"/>
    <w:tmpl w:val="B8ECE5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BC00CF"/>
    <w:multiLevelType w:val="multilevel"/>
    <w:tmpl w:val="2F08AB1C"/>
    <w:lvl w:ilvl="0">
      <w:start w:val="1"/>
      <w:numFmt w:val="decimal"/>
      <w:lvlText w:val="%1."/>
      <w:lvlJc w:val="left"/>
      <w:pPr>
        <w:tabs>
          <w:tab w:val="num" w:pos="720"/>
        </w:tabs>
        <w:ind w:left="720" w:hanging="72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9C50E0"/>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50054A6"/>
    <w:multiLevelType w:val="hybridMultilevel"/>
    <w:tmpl w:val="5CB650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4A67B3"/>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67F7EE9"/>
    <w:multiLevelType w:val="hybridMultilevel"/>
    <w:tmpl w:val="17CAE9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B421CF"/>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2371E2B"/>
    <w:multiLevelType w:val="hybridMultilevel"/>
    <w:tmpl w:val="1832B7E6"/>
    <w:lvl w:ilvl="0" w:tplc="300A0001">
      <w:start w:val="2011"/>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D1B6C1A"/>
    <w:multiLevelType w:val="hybridMultilevel"/>
    <w:tmpl w:val="F890526A"/>
    <w:lvl w:ilvl="0" w:tplc="BEAC552A">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8B7071"/>
    <w:multiLevelType w:val="hybridMultilevel"/>
    <w:tmpl w:val="6A4C643C"/>
    <w:lvl w:ilvl="0" w:tplc="E70C76D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C568CA"/>
    <w:multiLevelType w:val="hybridMultilevel"/>
    <w:tmpl w:val="CC243C28"/>
    <w:lvl w:ilvl="0" w:tplc="0409000B">
      <w:start w:val="1"/>
      <w:numFmt w:val="bullet"/>
      <w:lvlText w:val=""/>
      <w:lvlJc w:val="left"/>
      <w:pPr>
        <w:tabs>
          <w:tab w:val="num" w:pos="771"/>
        </w:tabs>
        <w:ind w:left="771" w:hanging="360"/>
      </w:pPr>
      <w:rPr>
        <w:rFonts w:ascii="Wingdings" w:hAnsi="Wingdings" w:hint="default"/>
      </w:rPr>
    </w:lvl>
    <w:lvl w:ilvl="1" w:tplc="04090003" w:tentative="1">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num w:numId="1">
    <w:abstractNumId w:val="5"/>
  </w:num>
  <w:num w:numId="2">
    <w:abstractNumId w:val="16"/>
  </w:num>
  <w:num w:numId="3">
    <w:abstractNumId w:val="4"/>
  </w:num>
  <w:num w:numId="4">
    <w:abstractNumId w:val="4"/>
    <w:lvlOverride w:ilvl="0">
      <w:startOverride w:val="1"/>
    </w:lvlOverride>
  </w:num>
  <w:num w:numId="5">
    <w:abstractNumId w:val="8"/>
  </w:num>
  <w:num w:numId="6">
    <w:abstractNumId w:val="19"/>
  </w:num>
  <w:num w:numId="7">
    <w:abstractNumId w:val="9"/>
  </w:num>
  <w:num w:numId="8">
    <w:abstractNumId w:val="6"/>
  </w:num>
  <w:num w:numId="9">
    <w:abstractNumId w:val="14"/>
  </w:num>
  <w:num w:numId="10">
    <w:abstractNumId w:val="12"/>
  </w:num>
  <w:num w:numId="11">
    <w:abstractNumId w:val="0"/>
  </w:num>
  <w:num w:numId="12">
    <w:abstractNumId w:val="3"/>
  </w:num>
  <w:num w:numId="13">
    <w:abstractNumId w:val="11"/>
  </w:num>
  <w:num w:numId="14">
    <w:abstractNumId w:val="13"/>
  </w:num>
  <w:num w:numId="15">
    <w:abstractNumId w:val="1"/>
  </w:num>
  <w:num w:numId="16">
    <w:abstractNumId w:val="15"/>
  </w:num>
  <w:num w:numId="17">
    <w:abstractNumId w:val="10"/>
  </w:num>
  <w:num w:numId="18">
    <w:abstractNumId w:val="7"/>
  </w:num>
  <w:num w:numId="19">
    <w:abstractNumId w:val="2"/>
  </w:num>
  <w:num w:numId="20">
    <w:abstractNumId w:val="20"/>
  </w:num>
  <w:num w:numId="21">
    <w:abstractNumId w:val="18"/>
  </w:num>
  <w:num w:numId="22">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4"/>
  <w:defaultTabStop w:val="720"/>
  <w:hyphenationZone w:val="425"/>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rsids>
    <w:rsidRoot w:val="00991FF7"/>
    <w:rsid w:val="000057AA"/>
    <w:rsid w:val="00017DE6"/>
    <w:rsid w:val="00022DE9"/>
    <w:rsid w:val="00031E16"/>
    <w:rsid w:val="00044654"/>
    <w:rsid w:val="00044655"/>
    <w:rsid w:val="00055972"/>
    <w:rsid w:val="00062E78"/>
    <w:rsid w:val="00071B83"/>
    <w:rsid w:val="000720BD"/>
    <w:rsid w:val="000734EF"/>
    <w:rsid w:val="00073CC2"/>
    <w:rsid w:val="000748FE"/>
    <w:rsid w:val="00080D5F"/>
    <w:rsid w:val="0008309A"/>
    <w:rsid w:val="00083DA9"/>
    <w:rsid w:val="000A0830"/>
    <w:rsid w:val="000A60FE"/>
    <w:rsid w:val="000B3A46"/>
    <w:rsid w:val="000B5C77"/>
    <w:rsid w:val="000B6775"/>
    <w:rsid w:val="000C4547"/>
    <w:rsid w:val="000C4DDD"/>
    <w:rsid w:val="000E506E"/>
    <w:rsid w:val="000F3854"/>
    <w:rsid w:val="00101974"/>
    <w:rsid w:val="00103708"/>
    <w:rsid w:val="00103888"/>
    <w:rsid w:val="00103FB3"/>
    <w:rsid w:val="001040C4"/>
    <w:rsid w:val="00113760"/>
    <w:rsid w:val="00115EED"/>
    <w:rsid w:val="001218C6"/>
    <w:rsid w:val="001272CD"/>
    <w:rsid w:val="001338FF"/>
    <w:rsid w:val="001411C6"/>
    <w:rsid w:val="00142E34"/>
    <w:rsid w:val="00143F97"/>
    <w:rsid w:val="00146350"/>
    <w:rsid w:val="00146DAE"/>
    <w:rsid w:val="001629B0"/>
    <w:rsid w:val="00165B2E"/>
    <w:rsid w:val="00167101"/>
    <w:rsid w:val="00172A2E"/>
    <w:rsid w:val="00184AA4"/>
    <w:rsid w:val="00190860"/>
    <w:rsid w:val="00190B9A"/>
    <w:rsid w:val="00192618"/>
    <w:rsid w:val="00194BA9"/>
    <w:rsid w:val="001A1150"/>
    <w:rsid w:val="001B14E4"/>
    <w:rsid w:val="001B6CDA"/>
    <w:rsid w:val="001C5460"/>
    <w:rsid w:val="001C6FD3"/>
    <w:rsid w:val="001D0B24"/>
    <w:rsid w:val="001D0F8F"/>
    <w:rsid w:val="001F0387"/>
    <w:rsid w:val="001F4B06"/>
    <w:rsid w:val="001F51F2"/>
    <w:rsid w:val="00204C8C"/>
    <w:rsid w:val="00204E38"/>
    <w:rsid w:val="002078C3"/>
    <w:rsid w:val="00216441"/>
    <w:rsid w:val="00217873"/>
    <w:rsid w:val="002202CF"/>
    <w:rsid w:val="00221CCB"/>
    <w:rsid w:val="0022361D"/>
    <w:rsid w:val="002250C4"/>
    <w:rsid w:val="00226D1B"/>
    <w:rsid w:val="002317AF"/>
    <w:rsid w:val="00233370"/>
    <w:rsid w:val="00235F3D"/>
    <w:rsid w:val="00241BD0"/>
    <w:rsid w:val="00242E2D"/>
    <w:rsid w:val="00246539"/>
    <w:rsid w:val="00247233"/>
    <w:rsid w:val="002524BC"/>
    <w:rsid w:val="00254F75"/>
    <w:rsid w:val="00264308"/>
    <w:rsid w:val="00264A44"/>
    <w:rsid w:val="00267089"/>
    <w:rsid w:val="00274AD6"/>
    <w:rsid w:val="00287241"/>
    <w:rsid w:val="002906AA"/>
    <w:rsid w:val="002A5C87"/>
    <w:rsid w:val="002A6344"/>
    <w:rsid w:val="002A7441"/>
    <w:rsid w:val="002C11DE"/>
    <w:rsid w:val="002C133E"/>
    <w:rsid w:val="002D17F8"/>
    <w:rsid w:val="002D49DD"/>
    <w:rsid w:val="002D7ADF"/>
    <w:rsid w:val="00302288"/>
    <w:rsid w:val="003027DB"/>
    <w:rsid w:val="003050C2"/>
    <w:rsid w:val="0030798F"/>
    <w:rsid w:val="00313273"/>
    <w:rsid w:val="00314B45"/>
    <w:rsid w:val="00315ADA"/>
    <w:rsid w:val="00317D81"/>
    <w:rsid w:val="00320666"/>
    <w:rsid w:val="00321457"/>
    <w:rsid w:val="00321C03"/>
    <w:rsid w:val="00323613"/>
    <w:rsid w:val="003240FB"/>
    <w:rsid w:val="003315F6"/>
    <w:rsid w:val="00333724"/>
    <w:rsid w:val="00335154"/>
    <w:rsid w:val="00340E23"/>
    <w:rsid w:val="0034663D"/>
    <w:rsid w:val="003634A7"/>
    <w:rsid w:val="0037132E"/>
    <w:rsid w:val="003714D3"/>
    <w:rsid w:val="003747AD"/>
    <w:rsid w:val="003758BF"/>
    <w:rsid w:val="00386971"/>
    <w:rsid w:val="00387D9A"/>
    <w:rsid w:val="00390842"/>
    <w:rsid w:val="00392E99"/>
    <w:rsid w:val="00394C21"/>
    <w:rsid w:val="00396601"/>
    <w:rsid w:val="00396EB2"/>
    <w:rsid w:val="003A5165"/>
    <w:rsid w:val="003C4C63"/>
    <w:rsid w:val="003C576D"/>
    <w:rsid w:val="003E6852"/>
    <w:rsid w:val="003F2425"/>
    <w:rsid w:val="003F77BC"/>
    <w:rsid w:val="00405E36"/>
    <w:rsid w:val="004161D4"/>
    <w:rsid w:val="00424483"/>
    <w:rsid w:val="0043121A"/>
    <w:rsid w:val="0043514A"/>
    <w:rsid w:val="004351C5"/>
    <w:rsid w:val="00437A38"/>
    <w:rsid w:val="00445633"/>
    <w:rsid w:val="004501B9"/>
    <w:rsid w:val="00453D4C"/>
    <w:rsid w:val="0049415E"/>
    <w:rsid w:val="004C427B"/>
    <w:rsid w:val="004D16E4"/>
    <w:rsid w:val="004E6458"/>
    <w:rsid w:val="004F2706"/>
    <w:rsid w:val="004F28ED"/>
    <w:rsid w:val="004F2A0D"/>
    <w:rsid w:val="00506A75"/>
    <w:rsid w:val="005106F3"/>
    <w:rsid w:val="00521FA0"/>
    <w:rsid w:val="00525831"/>
    <w:rsid w:val="005279BA"/>
    <w:rsid w:val="00532FA1"/>
    <w:rsid w:val="00566111"/>
    <w:rsid w:val="005722AF"/>
    <w:rsid w:val="00573FB1"/>
    <w:rsid w:val="005859CD"/>
    <w:rsid w:val="00586716"/>
    <w:rsid w:val="005902D7"/>
    <w:rsid w:val="00590EC3"/>
    <w:rsid w:val="005929FA"/>
    <w:rsid w:val="00597FFA"/>
    <w:rsid w:val="005A528B"/>
    <w:rsid w:val="005A7714"/>
    <w:rsid w:val="005A7EE5"/>
    <w:rsid w:val="005B77DF"/>
    <w:rsid w:val="005C44F6"/>
    <w:rsid w:val="005D038E"/>
    <w:rsid w:val="005D77E2"/>
    <w:rsid w:val="005E2CCB"/>
    <w:rsid w:val="005F41A2"/>
    <w:rsid w:val="00603A45"/>
    <w:rsid w:val="00615FEA"/>
    <w:rsid w:val="006176CF"/>
    <w:rsid w:val="0062092F"/>
    <w:rsid w:val="00626B6E"/>
    <w:rsid w:val="006340CC"/>
    <w:rsid w:val="00634C6E"/>
    <w:rsid w:val="006428D0"/>
    <w:rsid w:val="00652F99"/>
    <w:rsid w:val="0065551C"/>
    <w:rsid w:val="006615C8"/>
    <w:rsid w:val="00665FAC"/>
    <w:rsid w:val="006703D0"/>
    <w:rsid w:val="00670DDA"/>
    <w:rsid w:val="00681937"/>
    <w:rsid w:val="006A05E3"/>
    <w:rsid w:val="006B45A7"/>
    <w:rsid w:val="006C3698"/>
    <w:rsid w:val="006D2C73"/>
    <w:rsid w:val="006E3197"/>
    <w:rsid w:val="006F2142"/>
    <w:rsid w:val="006F4686"/>
    <w:rsid w:val="006F47AD"/>
    <w:rsid w:val="006F7325"/>
    <w:rsid w:val="007008FA"/>
    <w:rsid w:val="00700D7C"/>
    <w:rsid w:val="00714F6E"/>
    <w:rsid w:val="00715EDA"/>
    <w:rsid w:val="007310BE"/>
    <w:rsid w:val="007352B9"/>
    <w:rsid w:val="00736BBC"/>
    <w:rsid w:val="007473E3"/>
    <w:rsid w:val="0075284B"/>
    <w:rsid w:val="00753CC9"/>
    <w:rsid w:val="00760587"/>
    <w:rsid w:val="007613A5"/>
    <w:rsid w:val="007622B3"/>
    <w:rsid w:val="00764752"/>
    <w:rsid w:val="00770DC8"/>
    <w:rsid w:val="0077331E"/>
    <w:rsid w:val="00774B54"/>
    <w:rsid w:val="007759F5"/>
    <w:rsid w:val="00776C6C"/>
    <w:rsid w:val="0077702A"/>
    <w:rsid w:val="00786926"/>
    <w:rsid w:val="00787425"/>
    <w:rsid w:val="007877D6"/>
    <w:rsid w:val="007878A9"/>
    <w:rsid w:val="007938D0"/>
    <w:rsid w:val="007A0CCB"/>
    <w:rsid w:val="007A5040"/>
    <w:rsid w:val="007A52A9"/>
    <w:rsid w:val="007B1D5A"/>
    <w:rsid w:val="007B2874"/>
    <w:rsid w:val="007B689E"/>
    <w:rsid w:val="007C0C9A"/>
    <w:rsid w:val="007C7F62"/>
    <w:rsid w:val="007D792E"/>
    <w:rsid w:val="007F27D0"/>
    <w:rsid w:val="007F55D8"/>
    <w:rsid w:val="00821E53"/>
    <w:rsid w:val="008224ED"/>
    <w:rsid w:val="00825DCE"/>
    <w:rsid w:val="00826EA0"/>
    <w:rsid w:val="0082707E"/>
    <w:rsid w:val="00832D00"/>
    <w:rsid w:val="008443F5"/>
    <w:rsid w:val="008513DE"/>
    <w:rsid w:val="00856A2C"/>
    <w:rsid w:val="00856CA0"/>
    <w:rsid w:val="0086371F"/>
    <w:rsid w:val="008666B0"/>
    <w:rsid w:val="00886C14"/>
    <w:rsid w:val="00894D47"/>
    <w:rsid w:val="00895B77"/>
    <w:rsid w:val="008A4B31"/>
    <w:rsid w:val="008A5158"/>
    <w:rsid w:val="008B5186"/>
    <w:rsid w:val="008B681D"/>
    <w:rsid w:val="008C2EDC"/>
    <w:rsid w:val="008C6272"/>
    <w:rsid w:val="008D486A"/>
    <w:rsid w:val="008D552A"/>
    <w:rsid w:val="008E7428"/>
    <w:rsid w:val="008F1069"/>
    <w:rsid w:val="008F3C92"/>
    <w:rsid w:val="00900031"/>
    <w:rsid w:val="00904D59"/>
    <w:rsid w:val="00905FEF"/>
    <w:rsid w:val="00907251"/>
    <w:rsid w:val="00912142"/>
    <w:rsid w:val="00922BD5"/>
    <w:rsid w:val="0094068D"/>
    <w:rsid w:val="00941459"/>
    <w:rsid w:val="009460F6"/>
    <w:rsid w:val="009509F7"/>
    <w:rsid w:val="00952443"/>
    <w:rsid w:val="00963747"/>
    <w:rsid w:val="00966B1C"/>
    <w:rsid w:val="009775E4"/>
    <w:rsid w:val="0098604D"/>
    <w:rsid w:val="0099133C"/>
    <w:rsid w:val="009914EE"/>
    <w:rsid w:val="00991FF7"/>
    <w:rsid w:val="009A1B61"/>
    <w:rsid w:val="009A38BA"/>
    <w:rsid w:val="009B3416"/>
    <w:rsid w:val="009C06B5"/>
    <w:rsid w:val="009D1644"/>
    <w:rsid w:val="009D40D0"/>
    <w:rsid w:val="009D4B00"/>
    <w:rsid w:val="009D4C0D"/>
    <w:rsid w:val="009E188F"/>
    <w:rsid w:val="009F0556"/>
    <w:rsid w:val="009F7C81"/>
    <w:rsid w:val="00A04EB0"/>
    <w:rsid w:val="00A075E2"/>
    <w:rsid w:val="00A16708"/>
    <w:rsid w:val="00A224CB"/>
    <w:rsid w:val="00A378C4"/>
    <w:rsid w:val="00A40DE0"/>
    <w:rsid w:val="00A42184"/>
    <w:rsid w:val="00A433F8"/>
    <w:rsid w:val="00A4493E"/>
    <w:rsid w:val="00A44EC7"/>
    <w:rsid w:val="00A61C98"/>
    <w:rsid w:val="00A61DC1"/>
    <w:rsid w:val="00A64F0F"/>
    <w:rsid w:val="00A67E7A"/>
    <w:rsid w:val="00A72ACD"/>
    <w:rsid w:val="00A7443B"/>
    <w:rsid w:val="00A74CFD"/>
    <w:rsid w:val="00A76FF7"/>
    <w:rsid w:val="00A86FCD"/>
    <w:rsid w:val="00AA5363"/>
    <w:rsid w:val="00AA7E85"/>
    <w:rsid w:val="00AB560D"/>
    <w:rsid w:val="00AB5BEA"/>
    <w:rsid w:val="00AC5549"/>
    <w:rsid w:val="00AD658B"/>
    <w:rsid w:val="00AE5340"/>
    <w:rsid w:val="00AE5A78"/>
    <w:rsid w:val="00B04FE3"/>
    <w:rsid w:val="00B13319"/>
    <w:rsid w:val="00B1471E"/>
    <w:rsid w:val="00B14CB8"/>
    <w:rsid w:val="00B165E7"/>
    <w:rsid w:val="00B16C61"/>
    <w:rsid w:val="00B1755C"/>
    <w:rsid w:val="00B24857"/>
    <w:rsid w:val="00B258EA"/>
    <w:rsid w:val="00B355E2"/>
    <w:rsid w:val="00B362E5"/>
    <w:rsid w:val="00B3728F"/>
    <w:rsid w:val="00B37C64"/>
    <w:rsid w:val="00B4004C"/>
    <w:rsid w:val="00B41029"/>
    <w:rsid w:val="00B42807"/>
    <w:rsid w:val="00B45654"/>
    <w:rsid w:val="00B5763A"/>
    <w:rsid w:val="00B65F09"/>
    <w:rsid w:val="00B718A2"/>
    <w:rsid w:val="00B81DF9"/>
    <w:rsid w:val="00B85098"/>
    <w:rsid w:val="00BA54AD"/>
    <w:rsid w:val="00BB1A44"/>
    <w:rsid w:val="00BB3960"/>
    <w:rsid w:val="00BB4C36"/>
    <w:rsid w:val="00BD6BA6"/>
    <w:rsid w:val="00BF50E7"/>
    <w:rsid w:val="00C06C96"/>
    <w:rsid w:val="00C075C0"/>
    <w:rsid w:val="00C15062"/>
    <w:rsid w:val="00C160D7"/>
    <w:rsid w:val="00C27F51"/>
    <w:rsid w:val="00C32B22"/>
    <w:rsid w:val="00C40736"/>
    <w:rsid w:val="00C4151D"/>
    <w:rsid w:val="00C47161"/>
    <w:rsid w:val="00C51C92"/>
    <w:rsid w:val="00C53A4D"/>
    <w:rsid w:val="00C549DF"/>
    <w:rsid w:val="00C54E60"/>
    <w:rsid w:val="00C673C6"/>
    <w:rsid w:val="00C713D0"/>
    <w:rsid w:val="00C74210"/>
    <w:rsid w:val="00C83593"/>
    <w:rsid w:val="00C86AE1"/>
    <w:rsid w:val="00C904D4"/>
    <w:rsid w:val="00C95281"/>
    <w:rsid w:val="00CB0596"/>
    <w:rsid w:val="00CB63A1"/>
    <w:rsid w:val="00CC67AE"/>
    <w:rsid w:val="00CD2C29"/>
    <w:rsid w:val="00CE3319"/>
    <w:rsid w:val="00CF5E19"/>
    <w:rsid w:val="00D0125C"/>
    <w:rsid w:val="00D04833"/>
    <w:rsid w:val="00D11558"/>
    <w:rsid w:val="00D134AB"/>
    <w:rsid w:val="00D14770"/>
    <w:rsid w:val="00D252D9"/>
    <w:rsid w:val="00D2605B"/>
    <w:rsid w:val="00D260B0"/>
    <w:rsid w:val="00D35AF5"/>
    <w:rsid w:val="00D90B77"/>
    <w:rsid w:val="00D938C9"/>
    <w:rsid w:val="00D94B33"/>
    <w:rsid w:val="00DA2E56"/>
    <w:rsid w:val="00DA5D4E"/>
    <w:rsid w:val="00DB0444"/>
    <w:rsid w:val="00DB11B7"/>
    <w:rsid w:val="00DB520F"/>
    <w:rsid w:val="00DB5ABB"/>
    <w:rsid w:val="00DB7749"/>
    <w:rsid w:val="00DB7E00"/>
    <w:rsid w:val="00DB7F61"/>
    <w:rsid w:val="00DD2826"/>
    <w:rsid w:val="00DD664C"/>
    <w:rsid w:val="00DE355F"/>
    <w:rsid w:val="00DE399D"/>
    <w:rsid w:val="00DF1A84"/>
    <w:rsid w:val="00E0643C"/>
    <w:rsid w:val="00E102E8"/>
    <w:rsid w:val="00E17661"/>
    <w:rsid w:val="00E17698"/>
    <w:rsid w:val="00E24F76"/>
    <w:rsid w:val="00E33DCE"/>
    <w:rsid w:val="00E373B6"/>
    <w:rsid w:val="00E663CF"/>
    <w:rsid w:val="00E71356"/>
    <w:rsid w:val="00E80B36"/>
    <w:rsid w:val="00EA1B4C"/>
    <w:rsid w:val="00EA3D57"/>
    <w:rsid w:val="00EA451B"/>
    <w:rsid w:val="00EB37A2"/>
    <w:rsid w:val="00EB59F3"/>
    <w:rsid w:val="00EC6013"/>
    <w:rsid w:val="00ED3719"/>
    <w:rsid w:val="00ED7742"/>
    <w:rsid w:val="00EE3FDC"/>
    <w:rsid w:val="00EE498F"/>
    <w:rsid w:val="00EF6275"/>
    <w:rsid w:val="00EF630B"/>
    <w:rsid w:val="00F14D21"/>
    <w:rsid w:val="00F220D8"/>
    <w:rsid w:val="00F30150"/>
    <w:rsid w:val="00F358EA"/>
    <w:rsid w:val="00F53C92"/>
    <w:rsid w:val="00F578E2"/>
    <w:rsid w:val="00F6145B"/>
    <w:rsid w:val="00F62625"/>
    <w:rsid w:val="00F66D41"/>
    <w:rsid w:val="00F701F9"/>
    <w:rsid w:val="00F77E8B"/>
    <w:rsid w:val="00F805B9"/>
    <w:rsid w:val="00F818DC"/>
    <w:rsid w:val="00F957F1"/>
    <w:rsid w:val="00F97642"/>
    <w:rsid w:val="00FC2C90"/>
    <w:rsid w:val="00FD5E05"/>
    <w:rsid w:val="00FD6216"/>
    <w:rsid w:val="00FE69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fillcolor="white">
      <v:fill color="white"/>
    </o:shapedefaults>
    <o:shapelayout v:ext="edit">
      <o:idmap v:ext="edit" data="1"/>
      <o:rules v:ext="edit">
        <o:r id="V:Rule7" type="connector" idref="#_x0000_s1053">
          <o:proxy start="" idref="#_x0000_s1051" connectloc="2"/>
          <o:proxy end="" idref="#_x0000_s1048" connectloc="0"/>
        </o:r>
        <o:r id="V:Rule8" type="connector" idref="#_x0000_s1064">
          <o:proxy start="" idref="#_x0000_s1054" connectloc="0"/>
          <o:proxy end="" idref="#_x0000_s1051" connectloc="2"/>
        </o:r>
        <o:r id="V:Rule9" type="connector" idref="#_x0000_s1061">
          <o:proxy start="" idref="#_x0000_s1048" connectloc="2"/>
          <o:proxy end="" idref="#_x0000_s1059" connectloc="0"/>
        </o:r>
        <o:r id="V:Rule10" type="connector" idref="#_x0000_s1063">
          <o:proxy start="" idref="#_x0000_s1048" connectloc="2"/>
          <o:proxy end="" idref="#_x0000_s1062" connectloc="0"/>
        </o:r>
        <o:r id="V:Rule11" type="connector" idref="#_x0000_s1060">
          <o:proxy start="" idref="#_x0000_s1048" connectloc="2"/>
          <o:proxy end="" idref="#_x0000_s1058" connectloc="0"/>
        </o:r>
        <o:r id="V:Rule12" type="connector" idref="#_x0000_s1056">
          <o:proxy start="" idref="#_x0000_s1048" connectloc="3"/>
          <o:proxy end="" idref="#_x0000_s1055" connectloc="1"/>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830"/>
    <w:pPr>
      <w:spacing w:after="60"/>
      <w:jc w:val="both"/>
    </w:pPr>
    <w:rPr>
      <w:rFonts w:ascii="Arial" w:hAnsi="Arial"/>
      <w:sz w:val="22"/>
      <w:szCs w:val="24"/>
      <w:lang w:val="en-GB" w:eastAsia="en-US"/>
    </w:rPr>
  </w:style>
  <w:style w:type="paragraph" w:styleId="Ttulo1">
    <w:name w:val="heading 1"/>
    <w:basedOn w:val="Normal"/>
    <w:next w:val="Normal"/>
    <w:qFormat/>
    <w:rsid w:val="008F1069"/>
    <w:pPr>
      <w:keepNext/>
      <w:numPr>
        <w:numId w:val="3"/>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tulo2">
    <w:name w:val="heading 2"/>
    <w:basedOn w:val="Normal"/>
    <w:next w:val="Normal"/>
    <w:qFormat/>
    <w:rsid w:val="00532FA1"/>
    <w:pPr>
      <w:keepNext/>
      <w:ind w:left="720"/>
      <w:outlineLvl w:val="1"/>
    </w:pPr>
    <w:rPr>
      <w:rFonts w:ascii="Arial Narrow" w:hAnsi="Arial Narrow"/>
      <w:b/>
      <w:bCs/>
    </w:rPr>
  </w:style>
  <w:style w:type="paragraph" w:styleId="Ttulo3">
    <w:name w:val="heading 3"/>
    <w:basedOn w:val="Normal"/>
    <w:next w:val="Normal"/>
    <w:qFormat/>
    <w:rsid w:val="00532FA1"/>
    <w:pPr>
      <w:keepNext/>
      <w:widowControl w:val="0"/>
      <w:tabs>
        <w:tab w:val="left" w:pos="2160"/>
        <w:tab w:val="left" w:pos="9360"/>
      </w:tabs>
      <w:outlineLvl w:val="2"/>
    </w:pPr>
    <w:rPr>
      <w:rFonts w:ascii="Courier" w:hAnsi="Courier"/>
      <w:b/>
      <w:sz w:val="28"/>
      <w:szCs w:val="20"/>
      <w:lang w:val="en-US"/>
    </w:rPr>
  </w:style>
  <w:style w:type="paragraph" w:styleId="Ttulo4">
    <w:name w:val="heading 4"/>
    <w:basedOn w:val="Normal"/>
    <w:next w:val="Normal"/>
    <w:qFormat/>
    <w:rsid w:val="00532FA1"/>
    <w:pPr>
      <w:keepNext/>
      <w:widowControl w:val="0"/>
      <w:spacing w:after="540"/>
      <w:ind w:left="116"/>
      <w:outlineLvl w:val="3"/>
    </w:pPr>
    <w:rPr>
      <w:b/>
      <w:spacing w:val="15"/>
      <w:sz w:val="28"/>
      <w:lang w:val="en-US"/>
    </w:rPr>
  </w:style>
  <w:style w:type="paragraph" w:styleId="Ttulo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32FA1"/>
    <w:pPr>
      <w:tabs>
        <w:tab w:val="center" w:pos="4153"/>
        <w:tab w:val="right" w:pos="8306"/>
      </w:tabs>
    </w:pPr>
  </w:style>
  <w:style w:type="paragraph" w:styleId="Piedepgina">
    <w:name w:val="footer"/>
    <w:basedOn w:val="Normal"/>
    <w:rsid w:val="00532FA1"/>
    <w:pPr>
      <w:tabs>
        <w:tab w:val="center" w:pos="4153"/>
        <w:tab w:val="right" w:pos="8306"/>
      </w:tabs>
    </w:pPr>
  </w:style>
  <w:style w:type="character" w:styleId="Nmerodepgina">
    <w:name w:val="page number"/>
    <w:basedOn w:val="Fuentedeprrafopredeter"/>
    <w:rsid w:val="00532FA1"/>
  </w:style>
  <w:style w:type="paragraph" w:styleId="Textonotapie">
    <w:name w:val="footnote text"/>
    <w:basedOn w:val="Normal"/>
    <w:link w:val="TextonotapieCar"/>
    <w:semiHidden/>
    <w:rsid w:val="00532FA1"/>
    <w:pPr>
      <w:widowControl w:val="0"/>
    </w:pPr>
    <w:rPr>
      <w:rFonts w:ascii="Courier" w:hAnsi="Courier"/>
      <w:szCs w:val="20"/>
      <w:lang w:val="en-US"/>
    </w:rPr>
  </w:style>
  <w:style w:type="paragraph" w:styleId="Textoindependiente3">
    <w:name w:val="Body Text 3"/>
    <w:basedOn w:val="Normal"/>
    <w:rsid w:val="00532FA1"/>
    <w:rPr>
      <w:szCs w:val="20"/>
      <w:lang w:val="en-US"/>
    </w:rPr>
  </w:style>
  <w:style w:type="paragraph" w:styleId="Sangradetextonormal">
    <w:name w:val="Body Text Indent"/>
    <w:basedOn w:val="Normal"/>
    <w:rsid w:val="00532FA1"/>
    <w:pPr>
      <w:tabs>
        <w:tab w:val="left" w:pos="360"/>
      </w:tabs>
    </w:pPr>
    <w:rPr>
      <w:b/>
      <w:i/>
      <w:sz w:val="28"/>
      <w:szCs w:val="20"/>
      <w:lang w:val="en-US"/>
    </w:rPr>
  </w:style>
  <w:style w:type="character" w:styleId="Hipervnculo">
    <w:name w:val="Hyperlink"/>
    <w:basedOn w:val="Fuentedeprrafopredeter"/>
    <w:rsid w:val="00532FA1"/>
    <w:rPr>
      <w:color w:val="0000FF"/>
      <w:u w:val="single"/>
    </w:rPr>
  </w:style>
  <w:style w:type="character" w:styleId="Hipervnculovisitado">
    <w:name w:val="FollowedHyperlink"/>
    <w:basedOn w:val="Fuentedeprrafopredeter"/>
    <w:rsid w:val="00532FA1"/>
    <w:rPr>
      <w:color w:val="800080"/>
      <w:u w:val="single"/>
    </w:rPr>
  </w:style>
  <w:style w:type="paragraph" w:styleId="Textoindependiente">
    <w:name w:val="Body Text"/>
    <w:basedOn w:val="Normal"/>
    <w:rsid w:val="00532FA1"/>
    <w:pPr>
      <w:pBdr>
        <w:bottom w:val="single" w:sz="4" w:space="1" w:color="auto"/>
      </w:pBdr>
    </w:pPr>
    <w:rPr>
      <w:rFonts w:ascii="Arial Narrow" w:hAnsi="Arial Narrow"/>
      <w:i/>
      <w:iCs/>
    </w:rPr>
  </w:style>
  <w:style w:type="paragraph" w:styleId="Textoindependiente2">
    <w:name w:val="Body Text 2"/>
    <w:basedOn w:val="Normal"/>
    <w:rsid w:val="00532FA1"/>
    <w:pPr>
      <w:spacing w:before="120" w:after="120"/>
    </w:pPr>
    <w:rPr>
      <w:rFonts w:ascii="Arial Narrow" w:hAnsi="Arial Narrow"/>
    </w:rPr>
  </w:style>
  <w:style w:type="paragraph" w:styleId="Textodeglobo">
    <w:name w:val="Balloon Text"/>
    <w:basedOn w:val="Normal"/>
    <w:semiHidden/>
    <w:rsid w:val="00D260B0"/>
    <w:rPr>
      <w:rFonts w:ascii="Tahoma" w:hAnsi="Tahoma" w:cs="Tahoma"/>
      <w:sz w:val="16"/>
      <w:szCs w:val="16"/>
    </w:rPr>
  </w:style>
  <w:style w:type="character" w:styleId="Refdecomentario">
    <w:name w:val="annotation reference"/>
    <w:basedOn w:val="Fuentedeprrafopredeter"/>
    <w:semiHidden/>
    <w:rsid w:val="00EF6275"/>
    <w:rPr>
      <w:sz w:val="16"/>
      <w:szCs w:val="16"/>
    </w:rPr>
  </w:style>
  <w:style w:type="paragraph" w:styleId="Textocomentario">
    <w:name w:val="annotation text"/>
    <w:basedOn w:val="Normal"/>
    <w:semiHidden/>
    <w:rsid w:val="00EF6275"/>
    <w:rPr>
      <w:szCs w:val="20"/>
    </w:rPr>
  </w:style>
  <w:style w:type="paragraph" w:styleId="Asuntodelcomentario">
    <w:name w:val="annotation subject"/>
    <w:basedOn w:val="Textocomentario"/>
    <w:next w:val="Textocomentario"/>
    <w:semiHidden/>
    <w:rsid w:val="00EF6275"/>
    <w:rPr>
      <w:b/>
      <w:bCs/>
    </w:rPr>
  </w:style>
  <w:style w:type="table" w:styleId="Tablaconcuadrcula">
    <w:name w:val="Table Grid"/>
    <w:basedOn w:val="Tabla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nfasis">
    <w:name w:val="Emphasis"/>
    <w:basedOn w:val="Fuentedeprrafopredeter"/>
    <w:qFormat/>
    <w:rsid w:val="00F30150"/>
    <w:rPr>
      <w:i/>
      <w:iCs/>
    </w:rPr>
  </w:style>
  <w:style w:type="character" w:styleId="Refdenotaalpie">
    <w:name w:val="footnote reference"/>
    <w:basedOn w:val="Fuentedeprrafopredeter"/>
    <w:semiHidden/>
    <w:rsid w:val="00BF50E7"/>
    <w:rPr>
      <w:rFonts w:ascii="Arial" w:hAnsi="Arial"/>
      <w:sz w:val="18"/>
      <w:vertAlign w:val="superscript"/>
    </w:rPr>
  </w:style>
  <w:style w:type="paragraph" w:customStyle="1" w:styleId="Char">
    <w:name w:val="Char"/>
    <w:basedOn w:val="Ttulo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Prrafodelista">
    <w:name w:val="List Paragraph"/>
    <w:basedOn w:val="Normal"/>
    <w:qFormat/>
    <w:rsid w:val="00DB520F"/>
    <w:pPr>
      <w:spacing w:after="0"/>
      <w:ind w:left="720"/>
      <w:jc w:val="left"/>
    </w:pPr>
    <w:rPr>
      <w:rFonts w:ascii="Times New Roman" w:hAnsi="Times New Roman"/>
      <w:sz w:val="24"/>
      <w:lang w:val="en-US"/>
    </w:rPr>
  </w:style>
  <w:style w:type="paragraph" w:styleId="Ttulo">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TextonotapieCar">
    <w:name w:val="Texto nota pie Car"/>
    <w:basedOn w:val="Fuentedeprrafopredeter"/>
    <w:link w:val="Textonotapie"/>
    <w:semiHidden/>
    <w:rsid w:val="001629B0"/>
    <w:rPr>
      <w:rFonts w:ascii="Courier" w:hAnsi="Courier"/>
      <w:sz w:val="22"/>
    </w:rPr>
  </w:style>
  <w:style w:type="paragraph" w:customStyle="1" w:styleId="Default">
    <w:name w:val="Default"/>
    <w:rsid w:val="005902D7"/>
    <w:pPr>
      <w:autoSpaceDE w:val="0"/>
      <w:autoSpaceDN w:val="0"/>
      <w:adjustRightInd w:val="0"/>
    </w:pPr>
    <w:rPr>
      <w:color w:val="000000"/>
      <w:sz w:val="24"/>
      <w:szCs w:val="24"/>
      <w:lang w:val="en-US" w:eastAsia="en-US"/>
    </w:rPr>
  </w:style>
  <w:style w:type="paragraph" w:customStyle="1" w:styleId="indent">
    <w:name w:val="indent"/>
    <w:basedOn w:val="Normal"/>
    <w:rsid w:val="00080D5F"/>
    <w:pPr>
      <w:spacing w:after="120"/>
      <w:ind w:left="567"/>
      <w:jc w:val="left"/>
    </w:pPr>
    <w:rPr>
      <w:lang w:eastAsia="en-GB"/>
    </w:rPr>
  </w:style>
  <w:style w:type="character" w:customStyle="1" w:styleId="spelle">
    <w:name w:val="spelle"/>
    <w:basedOn w:val="Fuentedeprrafopredeter"/>
    <w:rsid w:val="00080D5F"/>
  </w:style>
</w:styles>
</file>

<file path=word/webSettings.xml><?xml version="1.0" encoding="utf-8"?>
<w:webSettings xmlns:r="http://schemas.openxmlformats.org/officeDocument/2006/relationships" xmlns:w="http://schemas.openxmlformats.org/wordprocessingml/2006/main">
  <w:divs>
    <w:div w:id="72555648">
      <w:bodyDiv w:val="1"/>
      <w:marLeft w:val="0"/>
      <w:marRight w:val="0"/>
      <w:marTop w:val="0"/>
      <w:marBottom w:val="0"/>
      <w:divBdr>
        <w:top w:val="none" w:sz="0" w:space="0" w:color="auto"/>
        <w:left w:val="none" w:sz="0" w:space="0" w:color="auto"/>
        <w:bottom w:val="none" w:sz="0" w:space="0" w:color="auto"/>
        <w:right w:val="none" w:sz="0" w:space="0" w:color="auto"/>
      </w:divBdr>
    </w:div>
    <w:div w:id="385764428">
      <w:bodyDiv w:val="1"/>
      <w:marLeft w:val="0"/>
      <w:marRight w:val="0"/>
      <w:marTop w:val="0"/>
      <w:marBottom w:val="0"/>
      <w:divBdr>
        <w:top w:val="none" w:sz="0" w:space="0" w:color="auto"/>
        <w:left w:val="none" w:sz="0" w:space="0" w:color="auto"/>
        <w:bottom w:val="none" w:sz="0" w:space="0" w:color="auto"/>
        <w:right w:val="none" w:sz="0" w:space="0" w:color="auto"/>
      </w:divBdr>
    </w:div>
    <w:div w:id="424110498">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601228263">
      <w:bodyDiv w:val="1"/>
      <w:marLeft w:val="0"/>
      <w:marRight w:val="0"/>
      <w:marTop w:val="0"/>
      <w:marBottom w:val="0"/>
      <w:divBdr>
        <w:top w:val="none" w:sz="0" w:space="0" w:color="auto"/>
        <w:left w:val="none" w:sz="0" w:space="0" w:color="auto"/>
        <w:bottom w:val="none" w:sz="0" w:space="0" w:color="auto"/>
        <w:right w:val="none" w:sz="0" w:space="0" w:color="auto"/>
      </w:divBdr>
    </w:div>
    <w:div w:id="720590740">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127508833">
      <w:bodyDiv w:val="1"/>
      <w:marLeft w:val="0"/>
      <w:marRight w:val="0"/>
      <w:marTop w:val="0"/>
      <w:marBottom w:val="0"/>
      <w:divBdr>
        <w:top w:val="none" w:sz="0" w:space="0" w:color="auto"/>
        <w:left w:val="none" w:sz="0" w:space="0" w:color="auto"/>
        <w:bottom w:val="none" w:sz="0" w:space="0" w:color="auto"/>
        <w:right w:val="none" w:sz="0" w:space="0" w:color="auto"/>
      </w:divBdr>
    </w:div>
    <w:div w:id="1285039852">
      <w:bodyDiv w:val="1"/>
      <w:marLeft w:val="0"/>
      <w:marRight w:val="0"/>
      <w:marTop w:val="0"/>
      <w:marBottom w:val="0"/>
      <w:divBdr>
        <w:top w:val="none" w:sz="0" w:space="0" w:color="auto"/>
        <w:left w:val="none" w:sz="0" w:space="0" w:color="auto"/>
        <w:bottom w:val="none" w:sz="0" w:space="0" w:color="auto"/>
        <w:right w:val="none" w:sz="0" w:space="0" w:color="auto"/>
      </w:divBdr>
    </w:div>
    <w:div w:id="1332218331">
      <w:bodyDiv w:val="1"/>
      <w:marLeft w:val="0"/>
      <w:marRight w:val="0"/>
      <w:marTop w:val="0"/>
      <w:marBottom w:val="0"/>
      <w:divBdr>
        <w:top w:val="none" w:sz="0" w:space="0" w:color="auto"/>
        <w:left w:val="none" w:sz="0" w:space="0" w:color="auto"/>
        <w:bottom w:val="none" w:sz="0" w:space="0" w:color="auto"/>
        <w:right w:val="none" w:sz="0" w:space="0" w:color="auto"/>
      </w:divBdr>
    </w:div>
    <w:div w:id="1391537078">
      <w:bodyDiv w:val="1"/>
      <w:marLeft w:val="0"/>
      <w:marRight w:val="0"/>
      <w:marTop w:val="0"/>
      <w:marBottom w:val="0"/>
      <w:divBdr>
        <w:top w:val="none" w:sz="0" w:space="0" w:color="auto"/>
        <w:left w:val="none" w:sz="0" w:space="0" w:color="auto"/>
        <w:bottom w:val="none" w:sz="0" w:space="0" w:color="auto"/>
        <w:right w:val="none" w:sz="0" w:space="0" w:color="auto"/>
      </w:divBdr>
    </w:div>
    <w:div w:id="1452357006">
      <w:bodyDiv w:val="1"/>
      <w:marLeft w:val="0"/>
      <w:marRight w:val="0"/>
      <w:marTop w:val="0"/>
      <w:marBottom w:val="0"/>
      <w:divBdr>
        <w:top w:val="none" w:sz="0" w:space="0" w:color="auto"/>
        <w:left w:val="none" w:sz="0" w:space="0" w:color="auto"/>
        <w:bottom w:val="none" w:sz="0" w:space="0" w:color="auto"/>
        <w:right w:val="none" w:sz="0" w:space="0" w:color="auto"/>
      </w:divBdr>
    </w:div>
    <w:div w:id="1484395710">
      <w:bodyDiv w:val="1"/>
      <w:marLeft w:val="0"/>
      <w:marRight w:val="0"/>
      <w:marTop w:val="0"/>
      <w:marBottom w:val="0"/>
      <w:divBdr>
        <w:top w:val="none" w:sz="0" w:space="0" w:color="auto"/>
        <w:left w:val="none" w:sz="0" w:space="0" w:color="auto"/>
        <w:bottom w:val="none" w:sz="0" w:space="0" w:color="auto"/>
        <w:right w:val="none" w:sz="0" w:space="0" w:color="auto"/>
      </w:divBdr>
    </w:div>
    <w:div w:id="1521239692">
      <w:bodyDiv w:val="1"/>
      <w:marLeft w:val="0"/>
      <w:marRight w:val="0"/>
      <w:marTop w:val="0"/>
      <w:marBottom w:val="0"/>
      <w:divBdr>
        <w:top w:val="none" w:sz="0" w:space="0" w:color="auto"/>
        <w:left w:val="none" w:sz="0" w:space="0" w:color="auto"/>
        <w:bottom w:val="none" w:sz="0" w:space="0" w:color="auto"/>
        <w:right w:val="none" w:sz="0" w:space="0" w:color="auto"/>
      </w:divBdr>
    </w:div>
    <w:div w:id="1559167935">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54022963">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748264925">
      <w:bodyDiv w:val="1"/>
      <w:marLeft w:val="0"/>
      <w:marRight w:val="0"/>
      <w:marTop w:val="0"/>
      <w:marBottom w:val="0"/>
      <w:divBdr>
        <w:top w:val="none" w:sz="0" w:space="0" w:color="auto"/>
        <w:left w:val="none" w:sz="0" w:space="0" w:color="auto"/>
        <w:bottom w:val="none" w:sz="0" w:space="0" w:color="auto"/>
        <w:right w:val="none" w:sz="0" w:space="0" w:color="auto"/>
      </w:divBdr>
    </w:div>
    <w:div w:id="1751347615">
      <w:bodyDiv w:val="1"/>
      <w:marLeft w:val="0"/>
      <w:marRight w:val="0"/>
      <w:marTop w:val="0"/>
      <w:marBottom w:val="0"/>
      <w:divBdr>
        <w:top w:val="none" w:sz="0" w:space="0" w:color="auto"/>
        <w:left w:val="none" w:sz="0" w:space="0" w:color="auto"/>
        <w:bottom w:val="none" w:sz="0" w:space="0" w:color="auto"/>
        <w:right w:val="none" w:sz="0" w:space="0" w:color="auto"/>
      </w:divBdr>
    </w:div>
    <w:div w:id="1757675867">
      <w:bodyDiv w:val="1"/>
      <w:marLeft w:val="0"/>
      <w:marRight w:val="0"/>
      <w:marTop w:val="0"/>
      <w:marBottom w:val="0"/>
      <w:divBdr>
        <w:top w:val="none" w:sz="0" w:space="0" w:color="auto"/>
        <w:left w:val="none" w:sz="0" w:space="0" w:color="auto"/>
        <w:bottom w:val="none" w:sz="0" w:space="0" w:color="auto"/>
        <w:right w:val="none" w:sz="0" w:space="0" w:color="auto"/>
      </w:divBdr>
    </w:div>
    <w:div w:id="1764764680">
      <w:bodyDiv w:val="1"/>
      <w:marLeft w:val="0"/>
      <w:marRight w:val="0"/>
      <w:marTop w:val="0"/>
      <w:marBottom w:val="0"/>
      <w:divBdr>
        <w:top w:val="none" w:sz="0" w:space="0" w:color="auto"/>
        <w:left w:val="none" w:sz="0" w:space="0" w:color="auto"/>
        <w:bottom w:val="none" w:sz="0" w:space="0" w:color="auto"/>
        <w:right w:val="none" w:sz="0" w:space="0" w:color="auto"/>
      </w:divBdr>
    </w:div>
    <w:div w:id="1789619300">
      <w:bodyDiv w:val="1"/>
      <w:marLeft w:val="0"/>
      <w:marRight w:val="0"/>
      <w:marTop w:val="0"/>
      <w:marBottom w:val="0"/>
      <w:divBdr>
        <w:top w:val="none" w:sz="0" w:space="0" w:color="auto"/>
        <w:left w:val="none" w:sz="0" w:space="0" w:color="auto"/>
        <w:bottom w:val="none" w:sz="0" w:space="0" w:color="auto"/>
        <w:right w:val="none" w:sz="0" w:space="0" w:color="auto"/>
      </w:divBdr>
    </w:div>
    <w:div w:id="1827281166">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50703306">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13374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www.un.org/Docs/sc/committees/1267/1267ListEng.ht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content.undp.org/go/prescriptive/Project-Management---Prescriptive-Content-Documents/download/?d_id=136036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22" Type="http://schemas.openxmlformats.org/officeDocument/2006/relationships/header" Target="header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_dlc_DocId xmlns="f1161f5b-24a3-4c2d-bc81-44cb9325e8ee">ATLASPDC-3-3835</_dlc_DocId>
    <_dlc_DocIdUrl xmlns="f1161f5b-24a3-4c2d-bc81-44cb9325e8ee">
      <Url>https://info.undp.org/docs/pdc/_layouts/DocIdRedir.aspx?ID=ATLASPDC-3-3835</Url>
      <Description>ATLASPDC-3-3835</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00061703</Project_x0020_Number>
    <Project_x0020_Manager xmlns="f1161f5b-24a3-4c2d-bc81-44cb9325e8ee" xsi:nil="true"/>
    <TaxCatchAll xmlns="1ed4137b-41b2-488b-8250-6d369ec27664">
      <Value>1327</Value>
      <Value>1110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ECU</TermName>
          <TermId xmlns="http://schemas.microsoft.com/office/infopath/2007/PartnerControls">1ceead6c-1183-4b4d-bbb1-e6db7a30b818</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00061703</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C4A6-1961-4175-8CE2-8203CDA512B9}"/>
</file>

<file path=customXml/itemProps2.xml><?xml version="1.0" encoding="utf-8"?>
<ds:datastoreItem xmlns:ds="http://schemas.openxmlformats.org/officeDocument/2006/customXml" ds:itemID="{8B35F883-AED3-44C7-BD52-6A56DACCDE1B}"/>
</file>

<file path=customXml/itemProps3.xml><?xml version="1.0" encoding="utf-8"?>
<ds:datastoreItem xmlns:ds="http://schemas.openxmlformats.org/officeDocument/2006/customXml" ds:itemID="{DFE6E58C-ABDC-4085-BD99-AE390207BD07}"/>
</file>

<file path=customXml/itemProps4.xml><?xml version="1.0" encoding="utf-8"?>
<ds:datastoreItem xmlns:ds="http://schemas.openxmlformats.org/officeDocument/2006/customXml" ds:itemID="{8B35F883-AED3-44C7-BD52-6A56DACCDE1B}">
  <ds:schemaRefs>
    <ds:schemaRef ds:uri="http://schemas.microsoft.com/office/2006/metadata/longProperties"/>
  </ds:schemaRefs>
</ds:datastoreItem>
</file>

<file path=customXml/itemProps5.xml><?xml version="1.0" encoding="utf-8"?>
<ds:datastoreItem xmlns:ds="http://schemas.openxmlformats.org/officeDocument/2006/customXml" ds:itemID="{3A1FD325-1A0B-4010-AB48-1BBF0BADDD0A}"/>
</file>

<file path=customXml/itemProps6.xml><?xml version="1.0" encoding="utf-8"?>
<ds:datastoreItem xmlns:ds="http://schemas.openxmlformats.org/officeDocument/2006/customXml" ds:itemID="{CD94FB7D-6E6E-404B-89D2-C116C0C50E3B}"/>
</file>

<file path=customXml/itemProps7.xml><?xml version="1.0" encoding="utf-8"?>
<ds:datastoreItem xmlns:ds="http://schemas.openxmlformats.org/officeDocument/2006/customXml" ds:itemID="{C0CFF1BB-29C7-41FE-8EDB-D447E583D52B}"/>
</file>

<file path=docProps/app.xml><?xml version="1.0" encoding="utf-8"?>
<Properties xmlns="http://schemas.openxmlformats.org/officeDocument/2006/extended-properties" xmlns:vt="http://schemas.openxmlformats.org/officeDocument/2006/docPropsVTypes">
  <Template>Normal.dotm</Template>
  <TotalTime>1</TotalTime>
  <Pages>24</Pages>
  <Words>6624</Words>
  <Characters>37760</Characters>
  <Application>Microsoft Office Word</Application>
  <DocSecurity>0</DocSecurity>
  <Lines>314</Lines>
  <Paragraphs>88</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Project Document Template</vt:lpstr>
      <vt:lpstr>Project Document Template</vt:lpstr>
      <vt:lpstr>Annual Work Plan </vt:lpstr>
      <vt:lpstr>Management Arrangements</vt:lpstr>
      <vt:lpstr>Monitoring Framework And Evaluation</vt:lpstr>
      <vt:lpstr>Legal Context</vt:lpstr>
      <vt:lpstr>Situation Analysis</vt:lpstr>
      <vt:lpstr>Strategy</vt:lpstr>
      <vt:lpstr>Results and Resources Framework</vt:lpstr>
      <vt:lpstr>Annual Work Plan </vt:lpstr>
      <vt:lpstr>Management Arrangements</vt:lpstr>
      <vt:lpstr>Monitoring Framework And Evaluation</vt:lpstr>
      <vt:lpstr>Legal Context</vt:lpstr>
      <vt:lpstr>ANNEXES</vt:lpstr>
    </vt:vector>
  </TitlesOfParts>
  <Manager>BDP/BOM</Manager>
  <Company>UNDP</Company>
  <LinksUpToDate>false</LinksUpToDate>
  <CharactersWithSpaces>44296</CharactersWithSpaces>
  <SharedDoc>false</SharedDoc>
  <HLinks>
    <vt:vector size="12" baseType="variant">
      <vt:variant>
        <vt:i4>589907</vt:i4>
      </vt:variant>
      <vt:variant>
        <vt:i4>6</vt:i4>
      </vt:variant>
      <vt:variant>
        <vt:i4>0</vt:i4>
      </vt:variant>
      <vt:variant>
        <vt:i4>5</vt:i4>
      </vt:variant>
      <vt:variant>
        <vt:lpwstr>http://www.un.org/Docs/sc/committees/1267/1267ListEng.htm</vt:lpwstr>
      </vt:variant>
      <vt:variant>
        <vt:lpwstr/>
      </vt:variant>
      <vt:variant>
        <vt:i4>4587578</vt:i4>
      </vt:variant>
      <vt:variant>
        <vt:i4>0</vt:i4>
      </vt:variant>
      <vt:variant>
        <vt:i4>0</vt:i4>
      </vt:variant>
      <vt:variant>
        <vt:i4>5</vt:i4>
      </vt:variant>
      <vt:variant>
        <vt:lpwstr>http://content.undp.org/go/prescriptive/Project-Management---Prescriptive-Content-Documents/download/?d_id=1360367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Patrick Gremillet</dc:creator>
  <dc:description>Purpose, format, composition and responsibilities regarding the project document format</dc:description>
  <cp:lastModifiedBy>Enriqueta Baquero</cp:lastModifiedBy>
  <cp:revision>2</cp:revision>
  <cp:lastPrinted>2011-04-14T18:15:00Z</cp:lastPrinted>
  <dcterms:created xsi:type="dcterms:W3CDTF">2012-11-06T17:32:00Z</dcterms:created>
  <dcterms:modified xsi:type="dcterms:W3CDTF">2012-11-06T17:32:00Z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INTRADOC-229-67</vt:lpwstr>
  </property>
  <property fmtid="{D5CDD505-2E9C-101B-9397-08002B2CF9AE}" pid="3" name="_dlc_DocIdItemGuid">
    <vt:lpwstr>281a3903-ae49-4dfa-9748-728192ea7b9e</vt:lpwstr>
  </property>
  <property fmtid="{D5CDD505-2E9C-101B-9397-08002B2CF9AE}" pid="4" name="_dlc_DocIdUrl">
    <vt:lpwstr>https://intranet.undp.org/global/documents/_layouts/DocIdRedir.aspx?ID=INTRADOC-229-67, INTRADOC-229-67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3" name="Unit">
    <vt:lpwstr/>
  </property>
  <property fmtid="{D5CDD505-2E9C-101B-9397-08002B2CF9AE}" pid="14" name="UNDPFocusAreas">
    <vt:lpwstr/>
  </property>
  <property fmtid="{D5CDD505-2E9C-101B-9397-08002B2CF9AE}" pid="16" name="Operating Unit0">
    <vt:lpwstr>1327;#ECU|1ceead6c-1183-4b4d-bbb1-e6db7a30b818</vt:lpwstr>
  </property>
  <property fmtid="{D5CDD505-2E9C-101B-9397-08002B2CF9AE}" pid="17" name="Atlas_x0020_Document_x0020_Type">
    <vt:lpwstr>228;#Prodoc|5f41516e-5ee3-43b6-82ea-9b89532838d0</vt:lpwstr>
  </property>
  <property fmtid="{D5CDD505-2E9C-101B-9397-08002B2CF9AE}" pid="18" name="Atlas_x0020_Document_x0020_Status">
    <vt:lpwstr/>
  </property>
  <property fmtid="{D5CDD505-2E9C-101B-9397-08002B2CF9AE}" pid="19" name="UNDPDocumentCategory">
    <vt:lpwstr/>
  </property>
  <property fmtid="{D5CDD505-2E9C-101B-9397-08002B2CF9AE}" pid="21" name="UN Languages">
    <vt:lpwstr/>
  </property>
  <property fmtid="{D5CDD505-2E9C-101B-9397-08002B2CF9AE}" pid="23" name="Atlas Document Status">
    <vt:lpwstr/>
  </property>
  <property fmtid="{D5CDD505-2E9C-101B-9397-08002B2CF9AE}" pid="24" name="Atlas Document Type">
    <vt:lpwstr>1110;#Prodoc|099f975e-b4d9-4bba-a499-dbcc387c61ad</vt:lpwstr>
  </property>
  <property fmtid="{D5CDD505-2E9C-101B-9397-08002B2CF9AE}" pid="25" name="UNDPCountry">
    <vt:lpwstr/>
  </property>
  <property fmtid="{D5CDD505-2E9C-101B-9397-08002B2CF9AE}" pid="26" name="UnitTaxHTField0">
    <vt:lpwstr/>
  </property>
  <property fmtid="{D5CDD505-2E9C-101B-9397-08002B2CF9AE}" pid="27" name="UndpUnitMM">
    <vt:lpwstr/>
  </property>
  <property fmtid="{D5CDD505-2E9C-101B-9397-08002B2CF9AE}" pid="28" name="eRegFilingCodeMM">
    <vt:lpwstr/>
  </property>
  <property fmtid="{D5CDD505-2E9C-101B-9397-08002B2CF9AE}" pid="29" name="UndpDocTypeMM">
    <vt:lpwstr/>
  </property>
  <property fmtid="{D5CDD505-2E9C-101B-9397-08002B2CF9AE}" pid="30" name="DocumentSetDescription">
    <vt:lpwstr/>
  </property>
  <property fmtid="{D5CDD505-2E9C-101B-9397-08002B2CF9AE}" pid="31" name="URL">
    <vt:lpwstr/>
  </property>
</Properties>
</file>